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87" w:type="dxa"/>
        <w:tblLook w:val="01E0"/>
      </w:tblPr>
      <w:tblGrid>
        <w:gridCol w:w="3455"/>
        <w:gridCol w:w="5987"/>
      </w:tblGrid>
      <w:tr w:rsidR="00125AA1" w:rsidRPr="0033104D" w:rsidTr="00936328">
        <w:trPr>
          <w:jc w:val="center"/>
        </w:trPr>
        <w:tc>
          <w:tcPr>
            <w:tcW w:w="3455" w:type="dxa"/>
          </w:tcPr>
          <w:p w:rsidR="00125AA1" w:rsidRPr="00A04672" w:rsidRDefault="00125AA1" w:rsidP="00936328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A04672">
              <w:rPr>
                <w:rFonts w:ascii="Times New Roman" w:hAnsi="Times New Roman"/>
                <w:b/>
                <w:sz w:val="26"/>
                <w:lang w:val="nl-NL"/>
              </w:rPr>
              <w:t>ỦY BAN NHÂN DÂN</w:t>
            </w:r>
          </w:p>
          <w:p w:rsidR="00125AA1" w:rsidRPr="00A04672" w:rsidRDefault="008F5B80" w:rsidP="00936328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8F5B80">
              <w:rPr>
                <w:noProof/>
              </w:rPr>
              <w:pict>
                <v:line id="Straight Connector 4" o:spid="_x0000_s1026" style="position:absolute;left:0;text-align:left;z-index:251658752;visibility:visible" from="30.45pt,14.35pt" to="133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UP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"/>
              </w:pict>
            </w:r>
            <w:r w:rsidR="00125AA1" w:rsidRPr="00A04672">
              <w:rPr>
                <w:rFonts w:ascii="Times New Roman" w:hAnsi="Times New Roman"/>
                <w:b/>
                <w:sz w:val="26"/>
                <w:lang w:val="nl-NL"/>
              </w:rPr>
              <w:t>TỈNH QUẢNG BÌNH</w:t>
            </w:r>
          </w:p>
          <w:p w:rsidR="00125AA1" w:rsidRPr="00827A38" w:rsidRDefault="00125AA1" w:rsidP="008047B6">
            <w:pPr>
              <w:rPr>
                <w:rFonts w:ascii="Times New Roman" w:hAnsi="Times New Roman"/>
                <w:sz w:val="14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  <w:p w:rsidR="00125AA1" w:rsidRPr="0033104D" w:rsidRDefault="00125AA1" w:rsidP="008047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proofErr w:type="spellStart"/>
            <w:r w:rsidRPr="0033104D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33104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3208</w:t>
            </w:r>
            <w:r w:rsidRPr="0033104D">
              <w:rPr>
                <w:rFonts w:ascii="Times New Roman" w:hAnsi="Times New Roman"/>
                <w:sz w:val="26"/>
                <w:szCs w:val="26"/>
              </w:rPr>
              <w:t xml:space="preserve"> /QĐ-UBND</w:t>
            </w:r>
          </w:p>
        </w:tc>
        <w:tc>
          <w:tcPr>
            <w:tcW w:w="5987" w:type="dxa"/>
          </w:tcPr>
          <w:p w:rsidR="00125AA1" w:rsidRPr="0033104D" w:rsidRDefault="00125AA1" w:rsidP="0093632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33104D">
              <w:rPr>
                <w:rFonts w:ascii="Times New Roman" w:hAnsi="Times New Roman"/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33104D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</w:p>
          <w:p w:rsidR="00125AA1" w:rsidRPr="00827A38" w:rsidRDefault="00125AA1" w:rsidP="00827A3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04672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A0467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4672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A04672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A04672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A04672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A04672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A0467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4672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125AA1" w:rsidRPr="0033104D" w:rsidRDefault="008F5B80" w:rsidP="00827A38">
            <w:pPr>
              <w:spacing w:before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F5B80">
              <w:rPr>
                <w:noProof/>
              </w:rPr>
              <w:pict>
                <v:line id="Straight Connector 3" o:spid="_x0000_s1027" style="position:absolute;left:0;text-align:left;z-index:251656704;visibility:visible" from="67.3pt,1.4pt" to="220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T7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2yKdZ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"/>
              </w:pict>
            </w:r>
            <w:r w:rsidR="00125AA1">
              <w:rPr>
                <w:rFonts w:ascii="Times New Roman" w:hAnsi="Times New Roman"/>
                <w:i/>
                <w:sz w:val="26"/>
                <w:szCs w:val="26"/>
              </w:rPr>
              <w:t xml:space="preserve">   </w:t>
            </w:r>
            <w:proofErr w:type="spellStart"/>
            <w:r w:rsidR="00125AA1" w:rsidRPr="0033104D">
              <w:rPr>
                <w:rFonts w:ascii="Times New Roman" w:hAnsi="Times New Roman"/>
                <w:i/>
                <w:sz w:val="26"/>
                <w:szCs w:val="26"/>
              </w:rPr>
              <w:t>Quảng</w:t>
            </w:r>
            <w:proofErr w:type="spellEnd"/>
            <w:r w:rsidR="00125AA1" w:rsidRPr="0033104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125AA1" w:rsidRPr="0033104D">
              <w:rPr>
                <w:rFonts w:ascii="Times New Roman" w:hAnsi="Times New Roman"/>
                <w:i/>
                <w:sz w:val="26"/>
                <w:szCs w:val="26"/>
              </w:rPr>
              <w:t>Bình</w:t>
            </w:r>
            <w:proofErr w:type="spellEnd"/>
            <w:r w:rsidR="00125AA1" w:rsidRPr="0033104D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125AA1" w:rsidRPr="0033104D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125AA1" w:rsidRPr="0033104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125AA1">
              <w:rPr>
                <w:rFonts w:ascii="Times New Roman" w:hAnsi="Times New Roman"/>
                <w:i/>
                <w:sz w:val="26"/>
                <w:szCs w:val="26"/>
              </w:rPr>
              <w:t xml:space="preserve">14 </w:t>
            </w:r>
            <w:proofErr w:type="spellStart"/>
            <w:r w:rsidR="00125AA1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="00125AA1">
              <w:rPr>
                <w:rFonts w:ascii="Times New Roman" w:hAnsi="Times New Roman"/>
                <w:i/>
                <w:sz w:val="26"/>
                <w:szCs w:val="26"/>
              </w:rPr>
              <w:t xml:space="preserve"> 10</w:t>
            </w:r>
            <w:r w:rsidR="00125AA1" w:rsidRPr="0033104D"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proofErr w:type="spellStart"/>
            <w:r w:rsidR="00125AA1" w:rsidRPr="0033104D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125AA1" w:rsidRPr="0033104D">
              <w:rPr>
                <w:rFonts w:ascii="Times New Roman" w:hAnsi="Times New Roman"/>
                <w:i/>
                <w:sz w:val="26"/>
                <w:szCs w:val="26"/>
              </w:rPr>
              <w:t xml:space="preserve"> 201</w:t>
            </w:r>
            <w:r w:rsidR="00125AA1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</w:tr>
    </w:tbl>
    <w:p w:rsidR="00125AA1" w:rsidRPr="0033104D" w:rsidRDefault="00125AA1" w:rsidP="0016707A">
      <w:pPr>
        <w:tabs>
          <w:tab w:val="left" w:pos="392"/>
        </w:tabs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ab/>
      </w:r>
    </w:p>
    <w:p w:rsidR="00125AA1" w:rsidRPr="00827A38" w:rsidRDefault="00125AA1" w:rsidP="0016707A">
      <w:pPr>
        <w:jc w:val="center"/>
        <w:rPr>
          <w:rFonts w:ascii="Times New Roman" w:hAnsi="Times New Roman"/>
          <w:b/>
          <w:sz w:val="2"/>
          <w:szCs w:val="26"/>
        </w:rPr>
      </w:pPr>
    </w:p>
    <w:p w:rsidR="00125AA1" w:rsidRPr="004642D3" w:rsidRDefault="00125AA1" w:rsidP="0016707A">
      <w:pPr>
        <w:jc w:val="center"/>
        <w:rPr>
          <w:rFonts w:ascii="Times New Roman" w:hAnsi="Times New Roman"/>
          <w:b/>
          <w:szCs w:val="26"/>
        </w:rPr>
      </w:pPr>
      <w:r w:rsidRPr="004642D3">
        <w:rPr>
          <w:rFonts w:ascii="Times New Roman" w:hAnsi="Times New Roman"/>
          <w:b/>
          <w:szCs w:val="26"/>
        </w:rPr>
        <w:t>QUYẾT ĐỊNH</w:t>
      </w:r>
    </w:p>
    <w:p w:rsidR="00125AA1" w:rsidRPr="004642D3" w:rsidRDefault="00125AA1" w:rsidP="0016707A">
      <w:pPr>
        <w:jc w:val="center"/>
        <w:rPr>
          <w:rFonts w:ascii="Times New Roman" w:hAnsi="Times New Roman"/>
          <w:b/>
          <w:szCs w:val="26"/>
        </w:rPr>
      </w:pPr>
      <w:proofErr w:type="spellStart"/>
      <w:r w:rsidRPr="004642D3">
        <w:rPr>
          <w:rFonts w:ascii="Times New Roman" w:hAnsi="Times New Roman"/>
          <w:b/>
          <w:szCs w:val="26"/>
        </w:rPr>
        <w:t>Về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việc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công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bố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thủ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tục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hành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chính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mới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ban </w:t>
      </w:r>
      <w:proofErr w:type="spellStart"/>
      <w:r w:rsidRPr="004642D3">
        <w:rPr>
          <w:rFonts w:ascii="Times New Roman" w:hAnsi="Times New Roman"/>
          <w:b/>
          <w:szCs w:val="26"/>
        </w:rPr>
        <w:t>hành</w:t>
      </w:r>
      <w:proofErr w:type="spellEnd"/>
      <w:r>
        <w:rPr>
          <w:rFonts w:ascii="Times New Roman" w:hAnsi="Times New Roman"/>
          <w:b/>
          <w:szCs w:val="26"/>
        </w:rPr>
        <w:t xml:space="preserve">; </w:t>
      </w:r>
      <w:proofErr w:type="spellStart"/>
      <w:r>
        <w:rPr>
          <w:rFonts w:ascii="Times New Roman" w:hAnsi="Times New Roman"/>
          <w:b/>
          <w:szCs w:val="26"/>
        </w:rPr>
        <w:t>thủ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tục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hành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chính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được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sửa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đổi</w:t>
      </w:r>
      <w:proofErr w:type="spellEnd"/>
      <w:r>
        <w:rPr>
          <w:rFonts w:ascii="Times New Roman" w:hAnsi="Times New Roman"/>
          <w:b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Cs w:val="26"/>
        </w:rPr>
        <w:t>bổ</w:t>
      </w:r>
      <w:proofErr w:type="spellEnd"/>
      <w:r>
        <w:rPr>
          <w:rFonts w:ascii="Times New Roman" w:hAnsi="Times New Roman"/>
          <w:b/>
          <w:szCs w:val="26"/>
        </w:rPr>
        <w:t xml:space="preserve"> sung</w:t>
      </w:r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</w:rPr>
        <w:t>trong</w:t>
      </w:r>
      <w:proofErr w:type="spellEnd"/>
      <w:r w:rsidRPr="004642D3">
        <w:rPr>
          <w:rFonts w:ascii="Times New Roman" w:hAnsi="Times New Roman"/>
          <w:b/>
        </w:rPr>
        <w:t xml:space="preserve"> </w:t>
      </w:r>
      <w:proofErr w:type="spellStart"/>
      <w:r w:rsidRPr="004642D3">
        <w:rPr>
          <w:rFonts w:ascii="Times New Roman" w:hAnsi="Times New Roman"/>
          <w:b/>
        </w:rPr>
        <w:t>lĩnh</w:t>
      </w:r>
      <w:proofErr w:type="spellEnd"/>
      <w:r w:rsidRPr="004642D3">
        <w:rPr>
          <w:rFonts w:ascii="Times New Roman" w:hAnsi="Times New Roman"/>
          <w:b/>
        </w:rPr>
        <w:t xml:space="preserve"> </w:t>
      </w:r>
      <w:proofErr w:type="spellStart"/>
      <w:r w:rsidRPr="004642D3">
        <w:rPr>
          <w:rFonts w:ascii="Times New Roman" w:hAnsi="Times New Roman"/>
          <w:b/>
        </w:rPr>
        <w:t>vực</w:t>
      </w:r>
      <w:proofErr w:type="spellEnd"/>
      <w:r w:rsidRPr="004642D3">
        <w:rPr>
          <w:rFonts w:ascii="Times New Roman" w:hAnsi="Times New Roman"/>
          <w:b/>
        </w:rPr>
        <w:t xml:space="preserve"> </w:t>
      </w:r>
      <w:proofErr w:type="spellStart"/>
      <w:r w:rsidRPr="004642D3">
        <w:rPr>
          <w:rFonts w:ascii="Times New Roman" w:hAnsi="Times New Roman"/>
          <w:b/>
        </w:rPr>
        <w:t>Dược</w:t>
      </w:r>
      <w:proofErr w:type="spellEnd"/>
      <w:r>
        <w:rPr>
          <w:rFonts w:ascii="Times New Roman" w:hAnsi="Times New Roman"/>
          <w:b/>
        </w:rPr>
        <w:t xml:space="preserve"> </w:t>
      </w:r>
      <w:r w:rsidRPr="004642D3">
        <w:rPr>
          <w:rFonts w:ascii="Times New Roman" w:hAnsi="Times New Roman"/>
          <w:b/>
        </w:rPr>
        <w:t xml:space="preserve">- </w:t>
      </w:r>
      <w:proofErr w:type="spellStart"/>
      <w:r w:rsidRPr="004642D3">
        <w:rPr>
          <w:rFonts w:ascii="Times New Roman" w:hAnsi="Times New Roman"/>
          <w:b/>
        </w:rPr>
        <w:t>Mỹ</w:t>
      </w:r>
      <w:proofErr w:type="spellEnd"/>
      <w:r w:rsidRPr="004642D3">
        <w:rPr>
          <w:rFonts w:ascii="Times New Roman" w:hAnsi="Times New Roman"/>
          <w:b/>
        </w:rPr>
        <w:t xml:space="preserve"> </w:t>
      </w:r>
      <w:proofErr w:type="spellStart"/>
      <w:r w:rsidRPr="004642D3">
        <w:rPr>
          <w:rFonts w:ascii="Times New Roman" w:hAnsi="Times New Roman"/>
          <w:b/>
        </w:rPr>
        <w:t>phẩm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thuộc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thẩm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quyền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giải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quyết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của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Sở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Y </w:t>
      </w:r>
      <w:proofErr w:type="spellStart"/>
      <w:r w:rsidRPr="004642D3">
        <w:rPr>
          <w:rFonts w:ascii="Times New Roman" w:hAnsi="Times New Roman"/>
          <w:b/>
          <w:szCs w:val="26"/>
        </w:rPr>
        <w:t>tế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tỉnh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Quảng</w:t>
      </w:r>
      <w:proofErr w:type="spellEnd"/>
      <w:r w:rsidRPr="004642D3">
        <w:rPr>
          <w:rFonts w:ascii="Times New Roman" w:hAnsi="Times New Roman"/>
          <w:b/>
          <w:szCs w:val="26"/>
        </w:rPr>
        <w:t xml:space="preserve"> </w:t>
      </w:r>
      <w:proofErr w:type="spellStart"/>
      <w:r w:rsidRPr="004642D3">
        <w:rPr>
          <w:rFonts w:ascii="Times New Roman" w:hAnsi="Times New Roman"/>
          <w:b/>
          <w:szCs w:val="26"/>
        </w:rPr>
        <w:t>Bình</w:t>
      </w:r>
      <w:proofErr w:type="spellEnd"/>
    </w:p>
    <w:p w:rsidR="00125AA1" w:rsidRPr="004642D3" w:rsidRDefault="008F5B80" w:rsidP="00827A38">
      <w:pPr>
        <w:spacing w:before="120"/>
        <w:jc w:val="center"/>
        <w:rPr>
          <w:rFonts w:ascii="Times New Roman" w:hAnsi="Times New Roman"/>
          <w:b/>
          <w:szCs w:val="26"/>
        </w:rPr>
      </w:pPr>
      <w:r w:rsidRPr="008F5B80">
        <w:rPr>
          <w:noProof/>
        </w:rPr>
        <w:pict>
          <v:line id="Straight Connector 1" o:spid="_x0000_s1028" style="position:absolute;left:0;text-align:left;z-index:251657728;visibility:visible" from="196.5pt,.15pt" to="304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"/>
        </w:pict>
      </w:r>
      <w:r w:rsidR="00125AA1" w:rsidRPr="004642D3">
        <w:rPr>
          <w:rFonts w:ascii="Times New Roman" w:hAnsi="Times New Roman"/>
          <w:b/>
          <w:szCs w:val="26"/>
        </w:rPr>
        <w:t>CHỦ TỊCH ỦY BAN NHÂN DÂN TỈNH QUẢNG BÌNH</w:t>
      </w:r>
      <w:bookmarkStart w:id="0" w:name="_GoBack"/>
      <w:bookmarkEnd w:id="0"/>
    </w:p>
    <w:p w:rsidR="00125AA1" w:rsidRPr="00827A38" w:rsidRDefault="00125AA1" w:rsidP="0016707A">
      <w:pPr>
        <w:spacing w:before="60" w:after="60"/>
        <w:ind w:firstLine="720"/>
        <w:jc w:val="both"/>
        <w:rPr>
          <w:rFonts w:ascii="Times New Roman" w:hAnsi="Times New Roman"/>
          <w:color w:val="000000"/>
          <w:spacing w:val="-6"/>
          <w:sz w:val="2"/>
          <w:szCs w:val="26"/>
        </w:rPr>
      </w:pPr>
    </w:p>
    <w:p w:rsidR="00125AA1" w:rsidRPr="004642D3" w:rsidRDefault="00125AA1" w:rsidP="00827A38">
      <w:pPr>
        <w:ind w:firstLine="567"/>
        <w:jc w:val="both"/>
        <w:rPr>
          <w:rFonts w:ascii="Times New Roman" w:hAnsi="Times New Roman"/>
          <w:spacing w:val="-6"/>
        </w:rPr>
      </w:pPr>
      <w:proofErr w:type="spellStart"/>
      <w:r w:rsidRPr="004642D3">
        <w:rPr>
          <w:rFonts w:ascii="Times New Roman" w:hAnsi="Times New Roman"/>
          <w:color w:val="000000"/>
          <w:spacing w:val="-6"/>
        </w:rPr>
        <w:t>Căn</w:t>
      </w:r>
      <w:proofErr w:type="spellEnd"/>
      <w:r w:rsidRPr="004642D3">
        <w:rPr>
          <w:rFonts w:ascii="Times New Roman" w:hAnsi="Times New Roman"/>
          <w:color w:val="000000"/>
          <w:spacing w:val="-6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  <w:spacing w:val="-6"/>
        </w:rPr>
        <w:t>cứ</w:t>
      </w:r>
      <w:proofErr w:type="spellEnd"/>
      <w:r w:rsidRPr="004642D3">
        <w:rPr>
          <w:rFonts w:ascii="Times New Roman" w:hAnsi="Times New Roman"/>
          <w:color w:val="000000"/>
          <w:spacing w:val="-6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  <w:spacing w:val="-6"/>
        </w:rPr>
        <w:t>Luật</w:t>
      </w:r>
      <w:proofErr w:type="spellEnd"/>
      <w:r w:rsidRPr="004642D3">
        <w:rPr>
          <w:rFonts w:ascii="Times New Roman" w:hAnsi="Times New Roman"/>
          <w:color w:val="000000"/>
          <w:spacing w:val="-6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  <w:spacing w:val="-6"/>
        </w:rPr>
        <w:t>Tổ</w:t>
      </w:r>
      <w:proofErr w:type="spellEnd"/>
      <w:r w:rsidRPr="004642D3">
        <w:rPr>
          <w:rFonts w:ascii="Times New Roman" w:hAnsi="Times New Roman"/>
          <w:color w:val="000000"/>
          <w:spacing w:val="-6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  <w:spacing w:val="-6"/>
        </w:rPr>
        <w:t>chức</w:t>
      </w:r>
      <w:proofErr w:type="spellEnd"/>
      <w:r w:rsidRPr="004642D3">
        <w:rPr>
          <w:rFonts w:ascii="Times New Roman" w:hAnsi="Times New Roman"/>
          <w:color w:val="000000"/>
          <w:spacing w:val="-6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  <w:spacing w:val="-6"/>
        </w:rPr>
        <w:t>chính</w:t>
      </w:r>
      <w:proofErr w:type="spellEnd"/>
      <w:r w:rsidRPr="004642D3">
        <w:rPr>
          <w:rFonts w:ascii="Times New Roman" w:hAnsi="Times New Roman"/>
          <w:color w:val="000000"/>
          <w:spacing w:val="-6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  <w:spacing w:val="-6"/>
        </w:rPr>
        <w:t>quyền</w:t>
      </w:r>
      <w:proofErr w:type="spellEnd"/>
      <w:r w:rsidRPr="004642D3">
        <w:rPr>
          <w:rFonts w:ascii="Times New Roman" w:hAnsi="Times New Roman"/>
          <w:color w:val="000000"/>
          <w:spacing w:val="-6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  <w:spacing w:val="-6"/>
        </w:rPr>
        <w:t>địa</w:t>
      </w:r>
      <w:proofErr w:type="spellEnd"/>
      <w:r w:rsidRPr="004642D3">
        <w:rPr>
          <w:rFonts w:ascii="Times New Roman" w:hAnsi="Times New Roman"/>
          <w:color w:val="000000"/>
          <w:spacing w:val="-6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  <w:spacing w:val="-6"/>
        </w:rPr>
        <w:t>phương</w:t>
      </w:r>
      <w:proofErr w:type="spellEnd"/>
      <w:r w:rsidRPr="004642D3">
        <w:rPr>
          <w:rFonts w:ascii="Times New Roman" w:hAnsi="Times New Roman"/>
          <w:color w:val="000000"/>
          <w:spacing w:val="-6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  <w:spacing w:val="-6"/>
        </w:rPr>
        <w:t>ngày</w:t>
      </w:r>
      <w:proofErr w:type="spellEnd"/>
      <w:r w:rsidRPr="004642D3">
        <w:rPr>
          <w:rFonts w:ascii="Times New Roman" w:hAnsi="Times New Roman"/>
          <w:color w:val="000000"/>
          <w:spacing w:val="-6"/>
        </w:rPr>
        <w:t xml:space="preserve"> 19/6/2015;</w:t>
      </w:r>
    </w:p>
    <w:p w:rsidR="00125AA1" w:rsidRPr="004642D3" w:rsidRDefault="00125AA1" w:rsidP="00827A38">
      <w:pPr>
        <w:ind w:firstLine="567"/>
        <w:jc w:val="both"/>
        <w:rPr>
          <w:rFonts w:ascii="Times New Roman" w:hAnsi="Times New Roman"/>
          <w:color w:val="000000"/>
        </w:rPr>
      </w:pPr>
      <w:proofErr w:type="spellStart"/>
      <w:r w:rsidRPr="004642D3">
        <w:rPr>
          <w:rFonts w:ascii="Times New Roman" w:hAnsi="Times New Roman"/>
          <w:color w:val="000000"/>
        </w:rPr>
        <w:t>Căn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cứ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Nghị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định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số</w:t>
      </w:r>
      <w:proofErr w:type="spellEnd"/>
      <w:r w:rsidRPr="004642D3">
        <w:rPr>
          <w:rFonts w:ascii="Times New Roman" w:hAnsi="Times New Roman"/>
          <w:color w:val="000000"/>
        </w:rPr>
        <w:t xml:space="preserve"> 63/2010/NĐ-CP </w:t>
      </w:r>
      <w:proofErr w:type="spellStart"/>
      <w:r w:rsidRPr="004642D3">
        <w:rPr>
          <w:rFonts w:ascii="Times New Roman" w:hAnsi="Times New Roman"/>
          <w:color w:val="000000"/>
        </w:rPr>
        <w:t>ngày</w:t>
      </w:r>
      <w:proofErr w:type="spellEnd"/>
      <w:r w:rsidRPr="004642D3">
        <w:rPr>
          <w:rFonts w:ascii="Times New Roman" w:hAnsi="Times New Roman"/>
          <w:color w:val="000000"/>
        </w:rPr>
        <w:t xml:space="preserve"> 08/6/2010 </w:t>
      </w:r>
      <w:proofErr w:type="spellStart"/>
      <w:r w:rsidRPr="004642D3">
        <w:rPr>
          <w:rFonts w:ascii="Times New Roman" w:hAnsi="Times New Roman"/>
          <w:color w:val="000000"/>
        </w:rPr>
        <w:t>của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Chính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phủ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về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iểm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soát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thủ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tục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hành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chính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</w:t>
      </w:r>
      <w:r w:rsidRPr="004642D3">
        <w:rPr>
          <w:rFonts w:ascii="Times New Roman" w:hAnsi="Times New Roman"/>
          <w:color w:val="000000"/>
        </w:rPr>
        <w:t>ghị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định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số</w:t>
      </w:r>
      <w:proofErr w:type="spellEnd"/>
      <w:r w:rsidRPr="004642D3">
        <w:rPr>
          <w:rFonts w:ascii="Times New Roman" w:hAnsi="Times New Roman"/>
          <w:color w:val="000000"/>
        </w:rPr>
        <w:t xml:space="preserve"> 48/2013/NĐ-CP </w:t>
      </w:r>
      <w:proofErr w:type="spellStart"/>
      <w:r w:rsidRPr="004642D3">
        <w:rPr>
          <w:rFonts w:ascii="Times New Roman" w:hAnsi="Times New Roman"/>
          <w:color w:val="000000"/>
        </w:rPr>
        <w:t>ngày</w:t>
      </w:r>
      <w:proofErr w:type="spellEnd"/>
      <w:r w:rsidRPr="004642D3">
        <w:rPr>
          <w:rFonts w:ascii="Times New Roman" w:hAnsi="Times New Roman"/>
          <w:color w:val="000000"/>
        </w:rPr>
        <w:t xml:space="preserve"> 14/5/2013 </w:t>
      </w:r>
      <w:proofErr w:type="spellStart"/>
      <w:r w:rsidRPr="004642D3">
        <w:rPr>
          <w:rFonts w:ascii="Times New Roman" w:hAnsi="Times New Roman"/>
          <w:color w:val="000000"/>
        </w:rPr>
        <w:t>của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Chính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phủ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về</w:t>
      </w:r>
      <w:proofErr w:type="spellEnd"/>
      <w:r w:rsidRPr="004642D3">
        <w:rPr>
          <w:rFonts w:ascii="Arial" w:hAnsi="Arial" w:cs="Arial"/>
          <w:b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việc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s</w:t>
      </w:r>
      <w:r w:rsidRPr="004642D3">
        <w:rPr>
          <w:rFonts w:ascii="Times New Roman" w:hAnsi="Times New Roman"/>
          <w:bCs/>
          <w:color w:val="222222"/>
          <w:shd w:val="clear" w:color="auto" w:fill="F9FAFC"/>
          <w:lang w:val="vi-VN"/>
        </w:rPr>
        <w:t>ửa đổi, bổ sung một số điều của các</w:t>
      </w:r>
      <w:r w:rsidRPr="004642D3">
        <w:rPr>
          <w:rStyle w:val="apple-converted-space"/>
          <w:rFonts w:ascii="Times New Roman" w:hAnsi="Times New Roman"/>
          <w:bCs/>
          <w:color w:val="222222"/>
          <w:shd w:val="clear" w:color="auto" w:fill="F9FAFC"/>
          <w:lang w:val="vi-VN"/>
        </w:rPr>
        <w:t> </w:t>
      </w:r>
      <w:r w:rsidRPr="004642D3">
        <w:rPr>
          <w:rFonts w:ascii="Times New Roman" w:hAnsi="Times New Roman"/>
          <w:bCs/>
          <w:color w:val="222222"/>
          <w:shd w:val="clear" w:color="auto" w:fill="F9FAFC"/>
        </w:rPr>
        <w:t>N</w:t>
      </w:r>
      <w:r w:rsidRPr="004642D3">
        <w:rPr>
          <w:rFonts w:ascii="Times New Roman" w:hAnsi="Times New Roman"/>
          <w:bCs/>
          <w:color w:val="222222"/>
          <w:shd w:val="clear" w:color="auto" w:fill="F9FAFC"/>
          <w:lang w:val="vi-VN"/>
        </w:rPr>
        <w:t>ghị định</w:t>
      </w:r>
      <w:r w:rsidRPr="004642D3">
        <w:rPr>
          <w:rFonts w:ascii="Times New Roman" w:hAnsi="Times New Roman"/>
          <w:bCs/>
          <w:color w:val="222222"/>
          <w:shd w:val="clear" w:color="auto" w:fill="F9FAFC"/>
        </w:rPr>
        <w:t> </w:t>
      </w:r>
      <w:r w:rsidRPr="004642D3">
        <w:rPr>
          <w:rFonts w:ascii="Times New Roman" w:hAnsi="Times New Roman"/>
          <w:bCs/>
          <w:color w:val="222222"/>
          <w:shd w:val="clear" w:color="auto" w:fill="F9FAFC"/>
          <w:lang w:val="vi-VN"/>
        </w:rPr>
        <w:t>liên quan đến kiểm soát thủ tục hành chính</w:t>
      </w:r>
      <w:r w:rsidRPr="004642D3">
        <w:rPr>
          <w:rFonts w:ascii="Times New Roman" w:hAnsi="Times New Roman"/>
          <w:bCs/>
          <w:color w:val="222222"/>
          <w:shd w:val="clear" w:color="auto" w:fill="F9FAFC"/>
        </w:rPr>
        <w:t>;</w:t>
      </w:r>
    </w:p>
    <w:p w:rsidR="00125AA1" w:rsidRPr="004642D3" w:rsidRDefault="00125AA1" w:rsidP="00827A38">
      <w:pPr>
        <w:shd w:val="clear" w:color="auto" w:fill="FFFFFF"/>
        <w:ind w:firstLine="567"/>
        <w:jc w:val="both"/>
        <w:rPr>
          <w:rFonts w:ascii="Times New Roman" w:hAnsi="Times New Roman"/>
          <w:bCs/>
          <w:color w:val="222222"/>
          <w:shd w:val="clear" w:color="auto" w:fill="F9FAFC"/>
        </w:rPr>
      </w:pP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Căn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cứ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Thông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tư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số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05/2014/TT-BTP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ngày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07/02/2014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của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Bộ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Tư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pháp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hướng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dẫn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công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bố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,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niêm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yết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thủ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tục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hành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chính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và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báo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cáo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về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tình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hình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,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kết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quả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thực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hiện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kiểm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soát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thủ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tục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hành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chính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; </w:t>
      </w:r>
    </w:p>
    <w:p w:rsidR="00125AA1" w:rsidRPr="004642D3" w:rsidRDefault="00125AA1" w:rsidP="00827A38">
      <w:pPr>
        <w:shd w:val="clear" w:color="auto" w:fill="FFFFFF"/>
        <w:ind w:firstLine="567"/>
        <w:jc w:val="both"/>
        <w:rPr>
          <w:rFonts w:ascii="Times New Roman" w:hAnsi="Times New Roman"/>
          <w:bCs/>
          <w:color w:val="222222"/>
          <w:shd w:val="clear" w:color="auto" w:fill="F9FAFC"/>
        </w:rPr>
      </w:pP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Căn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cứ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Quyết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định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số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4622/QĐ-BYT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ngày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30/10/2015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của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Bộ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Y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tế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về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việc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công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bố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thủ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tục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hành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chính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thuộc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phạm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vi,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chức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năng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quản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lý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của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Bộ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Y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tế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trong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lĩnh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vực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Dược</w:t>
      </w:r>
      <w:proofErr w:type="spellEnd"/>
    </w:p>
    <w:p w:rsidR="00125AA1" w:rsidRPr="004642D3" w:rsidRDefault="00125AA1" w:rsidP="00827A38">
      <w:pPr>
        <w:shd w:val="clear" w:color="auto" w:fill="FFFFFF"/>
        <w:ind w:firstLine="567"/>
        <w:jc w:val="both"/>
        <w:rPr>
          <w:rFonts w:ascii="Times New Roman" w:hAnsi="Times New Roman"/>
          <w:bCs/>
          <w:color w:val="222222"/>
          <w:shd w:val="clear" w:color="auto" w:fill="F9FAFC"/>
        </w:rPr>
      </w:pPr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Căn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cứ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Quyết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định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số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327/QĐ-BYT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ngày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30/01/2015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của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Bộ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Y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tế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về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việc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công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bố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thủ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tục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hành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chính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mới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ban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hành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thuộc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phạm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vi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chức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năng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quản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lý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của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Bộ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Y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tế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và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Quyết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định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số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1371/QĐ-BYT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ngày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14/4/2016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của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Bộ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Y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tế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về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việc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công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bố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thủ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tục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hành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chính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được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ban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hành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trong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Thông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tư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03/2016/TT-BYT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ngày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21/01/2016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của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Bộ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trưởng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Bộ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 Y </w:t>
      </w:r>
      <w:proofErr w:type="spellStart"/>
      <w:r w:rsidRPr="004642D3">
        <w:rPr>
          <w:rFonts w:ascii="Times New Roman" w:hAnsi="Times New Roman"/>
          <w:bCs/>
          <w:color w:val="222222"/>
          <w:shd w:val="clear" w:color="auto" w:fill="F9FAFC"/>
        </w:rPr>
        <w:t>tế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quy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định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về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hoạt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động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kinh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doanh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dược</w:t>
      </w:r>
      <w:proofErr w:type="spellEnd"/>
      <w:r>
        <w:rPr>
          <w:rFonts w:ascii="Times New Roman" w:hAnsi="Times New Roman"/>
          <w:bCs/>
          <w:color w:val="222222"/>
          <w:shd w:val="clear" w:color="auto" w:fill="F9FAFC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  <w:shd w:val="clear" w:color="auto" w:fill="F9FAFC"/>
        </w:rPr>
        <w:t>liệu</w:t>
      </w:r>
      <w:proofErr w:type="spellEnd"/>
      <w:r w:rsidRPr="004642D3">
        <w:rPr>
          <w:rFonts w:ascii="Times New Roman" w:hAnsi="Times New Roman"/>
          <w:bCs/>
          <w:color w:val="222222"/>
          <w:shd w:val="clear" w:color="auto" w:fill="F9FAFC"/>
        </w:rPr>
        <w:t xml:space="preserve">; </w:t>
      </w:r>
    </w:p>
    <w:p w:rsidR="00125AA1" w:rsidRPr="004642D3" w:rsidRDefault="00125AA1" w:rsidP="00827A38">
      <w:pPr>
        <w:shd w:val="clear" w:color="auto" w:fill="FFFFFF"/>
        <w:ind w:firstLine="567"/>
        <w:jc w:val="both"/>
        <w:rPr>
          <w:rFonts w:ascii="Times New Roman" w:hAnsi="Times New Roman"/>
          <w:bCs/>
          <w:color w:val="222222"/>
          <w:spacing w:val="-6"/>
          <w:shd w:val="clear" w:color="auto" w:fill="F9FAFC"/>
        </w:rPr>
      </w:pP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Căn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cứ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Quyết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định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số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09/2014/QĐ-UBND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ngày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02/7/2014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của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Uỷ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ban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nhân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dân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tỉnh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về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việc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ban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hành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Quy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chế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công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bố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,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công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khai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TTHC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trên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địa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bàn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tỉnh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Quảng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 xml:space="preserve"> </w:t>
      </w:r>
      <w:proofErr w:type="spellStart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Bình</w:t>
      </w:r>
      <w:proofErr w:type="spellEnd"/>
      <w:r w:rsidRPr="004642D3">
        <w:rPr>
          <w:rFonts w:ascii="Times New Roman" w:hAnsi="Times New Roman"/>
          <w:bCs/>
          <w:color w:val="222222"/>
          <w:spacing w:val="-6"/>
          <w:shd w:val="clear" w:color="auto" w:fill="F9FAFC"/>
        </w:rPr>
        <w:t>;</w:t>
      </w:r>
    </w:p>
    <w:p w:rsidR="00125AA1" w:rsidRDefault="00125AA1" w:rsidP="00827A38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4642D3">
        <w:rPr>
          <w:rFonts w:ascii="Times New Roman" w:hAnsi="Times New Roman"/>
          <w:color w:val="000000"/>
          <w:lang w:val="vi-VN"/>
        </w:rPr>
        <w:t>Xét đề nghị của Giám đốc Sở Y tế tại Tờ trình số</w:t>
      </w:r>
      <w:r>
        <w:rPr>
          <w:rFonts w:ascii="Times New Roman" w:hAnsi="Times New Roman"/>
          <w:color w:val="000000"/>
        </w:rPr>
        <w:t xml:space="preserve"> 1790/</w:t>
      </w:r>
      <w:r w:rsidRPr="004642D3">
        <w:rPr>
          <w:rFonts w:ascii="Times New Roman" w:hAnsi="Times New Roman"/>
          <w:color w:val="000000"/>
          <w:lang w:val="vi-VN"/>
        </w:rPr>
        <w:t>TTr-SYT ngày</w:t>
      </w:r>
      <w:r w:rsidRPr="004642D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18/8/</w:t>
      </w:r>
      <w:r w:rsidRPr="004642D3">
        <w:rPr>
          <w:rFonts w:ascii="Times New Roman" w:hAnsi="Times New Roman"/>
          <w:color w:val="000000"/>
        </w:rPr>
        <w:t xml:space="preserve"> 2016</w:t>
      </w:r>
      <w:r>
        <w:rPr>
          <w:rFonts w:ascii="Times New Roman" w:hAnsi="Times New Roman"/>
          <w:color w:val="000000"/>
        </w:rPr>
        <w:t>,</w:t>
      </w:r>
      <w:r w:rsidRPr="004642D3">
        <w:rPr>
          <w:rFonts w:ascii="Times New Roman" w:hAnsi="Times New Roman"/>
          <w:color w:val="000000"/>
        </w:rPr>
        <w:t xml:space="preserve"> </w:t>
      </w:r>
    </w:p>
    <w:p w:rsidR="00125AA1" w:rsidRPr="004642D3" w:rsidRDefault="00125AA1" w:rsidP="00827A38">
      <w:pPr>
        <w:ind w:firstLine="567"/>
        <w:jc w:val="center"/>
        <w:rPr>
          <w:rFonts w:ascii="Times New Roman" w:hAnsi="Times New Roman"/>
          <w:b/>
          <w:color w:val="000000"/>
          <w:sz w:val="30"/>
        </w:rPr>
      </w:pPr>
      <w:r w:rsidRPr="004642D3">
        <w:rPr>
          <w:rFonts w:ascii="Times New Roman" w:hAnsi="Times New Roman"/>
          <w:b/>
          <w:color w:val="000000"/>
          <w:sz w:val="30"/>
        </w:rPr>
        <w:t>QUYẾT ĐỊNH:</w:t>
      </w:r>
    </w:p>
    <w:p w:rsidR="00125AA1" w:rsidRPr="004642D3" w:rsidRDefault="00125AA1" w:rsidP="00827A38">
      <w:pPr>
        <w:ind w:firstLine="567"/>
        <w:jc w:val="both"/>
        <w:rPr>
          <w:rFonts w:ascii="Times New Roman" w:hAnsi="Times New Roman"/>
        </w:rPr>
      </w:pPr>
      <w:proofErr w:type="spellStart"/>
      <w:r w:rsidRPr="004642D3">
        <w:rPr>
          <w:rFonts w:ascii="Times New Roman" w:hAnsi="Times New Roman"/>
          <w:b/>
          <w:bCs/>
          <w:color w:val="000000"/>
        </w:rPr>
        <w:t>Điều</w:t>
      </w:r>
      <w:proofErr w:type="spellEnd"/>
      <w:r w:rsidRPr="004642D3">
        <w:rPr>
          <w:rFonts w:ascii="Times New Roman" w:hAnsi="Times New Roman"/>
          <w:b/>
          <w:bCs/>
          <w:color w:val="000000"/>
        </w:rPr>
        <w:t xml:space="preserve"> 1</w:t>
      </w:r>
      <w:r w:rsidRPr="004642D3">
        <w:rPr>
          <w:rFonts w:ascii="Times New Roman" w:hAnsi="Times New Roman"/>
          <w:b/>
          <w:color w:val="000000"/>
        </w:rPr>
        <w:t xml:space="preserve">. </w:t>
      </w:r>
      <w:proofErr w:type="spellStart"/>
      <w:r w:rsidRPr="004642D3">
        <w:rPr>
          <w:rFonts w:ascii="Times New Roman" w:hAnsi="Times New Roman"/>
          <w:color w:val="000000"/>
        </w:rPr>
        <w:t>Công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bố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kèm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theo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Quyết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định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này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thủ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tục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hành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chính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mới</w:t>
      </w:r>
      <w:proofErr w:type="spellEnd"/>
      <w:r>
        <w:rPr>
          <w:rFonts w:ascii="Times New Roman" w:hAnsi="Times New Roman"/>
          <w:color w:val="000000"/>
        </w:rPr>
        <w:t xml:space="preserve"> ban </w:t>
      </w:r>
      <w:proofErr w:type="spellStart"/>
      <w:r>
        <w:rPr>
          <w:rFonts w:ascii="Times New Roman" w:hAnsi="Times New Roman"/>
          <w:color w:val="000000"/>
        </w:rPr>
        <w:t>hành</w:t>
      </w:r>
      <w:proofErr w:type="spellEnd"/>
      <w:r>
        <w:rPr>
          <w:rFonts w:ascii="Times New Roman" w:hAnsi="Times New Roman"/>
          <w:color w:val="000000"/>
        </w:rPr>
        <w:t xml:space="preserve">; </w:t>
      </w:r>
      <w:proofErr w:type="spellStart"/>
      <w:r>
        <w:rPr>
          <w:rFonts w:ascii="Times New Roman" w:hAnsi="Times New Roman"/>
          <w:color w:val="000000"/>
        </w:rPr>
        <w:t>thủ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tục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hành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chính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được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sửa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đổi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bổ</w:t>
      </w:r>
      <w:proofErr w:type="spellEnd"/>
      <w:r>
        <w:rPr>
          <w:rFonts w:ascii="Times New Roman" w:hAnsi="Times New Roman"/>
          <w:color w:val="000000"/>
        </w:rPr>
        <w:t xml:space="preserve"> sung </w:t>
      </w:r>
      <w:proofErr w:type="spellStart"/>
      <w:r w:rsidRPr="004642D3">
        <w:rPr>
          <w:rFonts w:ascii="Times New Roman" w:hAnsi="Times New Roman"/>
          <w:color w:val="000000"/>
        </w:rPr>
        <w:t>trong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lĩnh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vực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Dược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4642D3">
        <w:rPr>
          <w:rFonts w:ascii="Times New Roman" w:hAnsi="Times New Roman"/>
          <w:color w:val="000000"/>
        </w:rPr>
        <w:t xml:space="preserve">- </w:t>
      </w:r>
      <w:proofErr w:type="spellStart"/>
      <w:r w:rsidRPr="004642D3">
        <w:rPr>
          <w:rFonts w:ascii="Times New Roman" w:hAnsi="Times New Roman"/>
          <w:color w:val="000000"/>
        </w:rPr>
        <w:t>Mỹ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phẩm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thuộc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thẩm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quyền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giải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quyết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của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Sở</w:t>
      </w:r>
      <w:proofErr w:type="spellEnd"/>
      <w:r w:rsidRPr="004642D3">
        <w:rPr>
          <w:rFonts w:ascii="Times New Roman" w:hAnsi="Times New Roman"/>
          <w:color w:val="000000"/>
        </w:rPr>
        <w:t xml:space="preserve"> Y </w:t>
      </w:r>
      <w:proofErr w:type="spellStart"/>
      <w:r w:rsidRPr="004642D3">
        <w:rPr>
          <w:rFonts w:ascii="Times New Roman" w:hAnsi="Times New Roman"/>
          <w:color w:val="000000"/>
        </w:rPr>
        <w:t>tế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tỉnh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Quảng</w:t>
      </w:r>
      <w:proofErr w:type="spellEnd"/>
      <w:r w:rsidRPr="004642D3">
        <w:rPr>
          <w:rFonts w:ascii="Times New Roman" w:hAnsi="Times New Roman"/>
          <w:color w:val="000000"/>
        </w:rPr>
        <w:t xml:space="preserve"> </w:t>
      </w:r>
      <w:proofErr w:type="spellStart"/>
      <w:r w:rsidRPr="004642D3">
        <w:rPr>
          <w:rFonts w:ascii="Times New Roman" w:hAnsi="Times New Roman"/>
          <w:color w:val="000000"/>
        </w:rPr>
        <w:t>Bình</w:t>
      </w:r>
      <w:proofErr w:type="spellEnd"/>
      <w:r w:rsidRPr="004642D3">
        <w:rPr>
          <w:rFonts w:ascii="Times New Roman" w:hAnsi="Times New Roman"/>
          <w:color w:val="000000"/>
        </w:rPr>
        <w:t xml:space="preserve">. </w:t>
      </w:r>
    </w:p>
    <w:p w:rsidR="00125AA1" w:rsidRPr="004642D3" w:rsidRDefault="00125AA1" w:rsidP="00827A38">
      <w:pPr>
        <w:pStyle w:val="BodyText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proofErr w:type="spellStart"/>
      <w:r w:rsidRPr="004642D3">
        <w:rPr>
          <w:b/>
          <w:bCs/>
          <w:sz w:val="28"/>
          <w:szCs w:val="28"/>
        </w:rPr>
        <w:t>Điều</w:t>
      </w:r>
      <w:proofErr w:type="spellEnd"/>
      <w:r w:rsidRPr="004642D3">
        <w:rPr>
          <w:b/>
          <w:bCs/>
          <w:sz w:val="28"/>
          <w:szCs w:val="28"/>
        </w:rPr>
        <w:t xml:space="preserve"> 2</w:t>
      </w:r>
      <w:r w:rsidRPr="004642D3">
        <w:rPr>
          <w:sz w:val="28"/>
          <w:szCs w:val="28"/>
        </w:rPr>
        <w:t xml:space="preserve">. </w:t>
      </w:r>
      <w:proofErr w:type="spellStart"/>
      <w:r w:rsidRPr="004642D3">
        <w:rPr>
          <w:bCs/>
          <w:sz w:val="28"/>
          <w:szCs w:val="28"/>
        </w:rPr>
        <w:t>Quyết</w:t>
      </w:r>
      <w:proofErr w:type="spellEnd"/>
      <w:r w:rsidRPr="004642D3">
        <w:rPr>
          <w:bCs/>
          <w:sz w:val="28"/>
          <w:szCs w:val="28"/>
        </w:rPr>
        <w:t xml:space="preserve"> </w:t>
      </w:r>
      <w:proofErr w:type="spellStart"/>
      <w:r w:rsidRPr="004642D3">
        <w:rPr>
          <w:bCs/>
          <w:sz w:val="28"/>
          <w:szCs w:val="28"/>
        </w:rPr>
        <w:t>định</w:t>
      </w:r>
      <w:proofErr w:type="spellEnd"/>
      <w:r w:rsidRPr="004642D3">
        <w:rPr>
          <w:bCs/>
          <w:sz w:val="28"/>
          <w:szCs w:val="28"/>
        </w:rPr>
        <w:t xml:space="preserve"> </w:t>
      </w:r>
      <w:proofErr w:type="spellStart"/>
      <w:r w:rsidRPr="004642D3">
        <w:rPr>
          <w:bCs/>
          <w:sz w:val="28"/>
          <w:szCs w:val="28"/>
        </w:rPr>
        <w:t>này</w:t>
      </w:r>
      <w:proofErr w:type="spellEnd"/>
      <w:r w:rsidRPr="004642D3">
        <w:rPr>
          <w:bCs/>
          <w:sz w:val="28"/>
          <w:szCs w:val="28"/>
        </w:rPr>
        <w:t xml:space="preserve"> </w:t>
      </w:r>
      <w:proofErr w:type="spellStart"/>
      <w:r w:rsidRPr="004642D3">
        <w:rPr>
          <w:bCs/>
          <w:sz w:val="28"/>
          <w:szCs w:val="28"/>
        </w:rPr>
        <w:t>có</w:t>
      </w:r>
      <w:proofErr w:type="spellEnd"/>
      <w:r w:rsidRPr="004642D3">
        <w:rPr>
          <w:bCs/>
          <w:sz w:val="28"/>
          <w:szCs w:val="28"/>
        </w:rPr>
        <w:t xml:space="preserve"> </w:t>
      </w:r>
      <w:proofErr w:type="spellStart"/>
      <w:r w:rsidRPr="004642D3">
        <w:rPr>
          <w:bCs/>
          <w:sz w:val="28"/>
          <w:szCs w:val="28"/>
        </w:rPr>
        <w:t>hiệu</w:t>
      </w:r>
      <w:proofErr w:type="spellEnd"/>
      <w:r w:rsidRPr="004642D3">
        <w:rPr>
          <w:bCs/>
          <w:sz w:val="28"/>
          <w:szCs w:val="28"/>
        </w:rPr>
        <w:t xml:space="preserve"> </w:t>
      </w:r>
      <w:proofErr w:type="spellStart"/>
      <w:r w:rsidRPr="004642D3">
        <w:rPr>
          <w:bCs/>
          <w:sz w:val="28"/>
          <w:szCs w:val="28"/>
        </w:rPr>
        <w:t>lực</w:t>
      </w:r>
      <w:proofErr w:type="spellEnd"/>
      <w:r w:rsidRPr="004642D3">
        <w:rPr>
          <w:bCs/>
          <w:sz w:val="28"/>
          <w:szCs w:val="28"/>
        </w:rPr>
        <w:t xml:space="preserve"> </w:t>
      </w:r>
      <w:proofErr w:type="spellStart"/>
      <w:r w:rsidRPr="004642D3">
        <w:rPr>
          <w:bCs/>
          <w:sz w:val="28"/>
          <w:szCs w:val="28"/>
        </w:rPr>
        <w:t>thi</w:t>
      </w:r>
      <w:proofErr w:type="spellEnd"/>
      <w:r w:rsidRPr="004642D3">
        <w:rPr>
          <w:bCs/>
          <w:sz w:val="28"/>
          <w:szCs w:val="28"/>
        </w:rPr>
        <w:t xml:space="preserve"> </w:t>
      </w:r>
      <w:proofErr w:type="spellStart"/>
      <w:r w:rsidRPr="004642D3">
        <w:rPr>
          <w:bCs/>
          <w:sz w:val="28"/>
          <w:szCs w:val="28"/>
        </w:rPr>
        <w:t>hành</w:t>
      </w:r>
      <w:proofErr w:type="spellEnd"/>
      <w:r w:rsidRPr="004642D3">
        <w:rPr>
          <w:bCs/>
          <w:sz w:val="28"/>
          <w:szCs w:val="28"/>
        </w:rPr>
        <w:t xml:space="preserve"> </w:t>
      </w:r>
      <w:proofErr w:type="spellStart"/>
      <w:r w:rsidRPr="004642D3">
        <w:rPr>
          <w:bCs/>
          <w:sz w:val="28"/>
          <w:szCs w:val="28"/>
        </w:rPr>
        <w:t>kể</w:t>
      </w:r>
      <w:proofErr w:type="spellEnd"/>
      <w:r w:rsidRPr="004642D3">
        <w:rPr>
          <w:bCs/>
          <w:sz w:val="28"/>
          <w:szCs w:val="28"/>
        </w:rPr>
        <w:t xml:space="preserve"> </w:t>
      </w:r>
      <w:proofErr w:type="spellStart"/>
      <w:r w:rsidRPr="004642D3">
        <w:rPr>
          <w:bCs/>
          <w:sz w:val="28"/>
          <w:szCs w:val="28"/>
        </w:rPr>
        <w:t>từ</w:t>
      </w:r>
      <w:proofErr w:type="spellEnd"/>
      <w:r w:rsidRPr="004642D3">
        <w:rPr>
          <w:bCs/>
          <w:sz w:val="28"/>
          <w:szCs w:val="28"/>
        </w:rPr>
        <w:t xml:space="preserve"> </w:t>
      </w:r>
      <w:proofErr w:type="spellStart"/>
      <w:r w:rsidRPr="004642D3">
        <w:rPr>
          <w:bCs/>
          <w:sz w:val="28"/>
          <w:szCs w:val="28"/>
        </w:rPr>
        <w:t>ngày</w:t>
      </w:r>
      <w:proofErr w:type="spellEnd"/>
      <w:r w:rsidRPr="004642D3">
        <w:rPr>
          <w:bCs/>
          <w:sz w:val="28"/>
          <w:szCs w:val="28"/>
        </w:rPr>
        <w:t xml:space="preserve"> </w:t>
      </w:r>
      <w:proofErr w:type="spellStart"/>
      <w:r w:rsidRPr="004642D3">
        <w:rPr>
          <w:bCs/>
          <w:sz w:val="28"/>
          <w:szCs w:val="28"/>
        </w:rPr>
        <w:t>ký</w:t>
      </w:r>
      <w:proofErr w:type="spellEnd"/>
      <w:r w:rsidRPr="004642D3">
        <w:rPr>
          <w:bCs/>
          <w:sz w:val="28"/>
          <w:szCs w:val="28"/>
        </w:rPr>
        <w:t>.</w:t>
      </w:r>
    </w:p>
    <w:p w:rsidR="00125AA1" w:rsidRPr="004642D3" w:rsidRDefault="00125AA1" w:rsidP="00827A38">
      <w:pPr>
        <w:ind w:firstLine="567"/>
        <w:jc w:val="both"/>
        <w:rPr>
          <w:rFonts w:ascii="Times New Roman" w:hAnsi="Times New Roman"/>
        </w:rPr>
      </w:pPr>
      <w:proofErr w:type="spellStart"/>
      <w:r w:rsidRPr="004642D3">
        <w:rPr>
          <w:rFonts w:ascii="Times New Roman" w:hAnsi="Times New Roman"/>
          <w:b/>
          <w:bCs/>
        </w:rPr>
        <w:t>Điều</w:t>
      </w:r>
      <w:proofErr w:type="spellEnd"/>
      <w:r w:rsidRPr="004642D3">
        <w:rPr>
          <w:rFonts w:ascii="Times New Roman" w:hAnsi="Times New Roman"/>
          <w:b/>
          <w:bCs/>
        </w:rPr>
        <w:t xml:space="preserve"> 3</w:t>
      </w:r>
      <w:r w:rsidRPr="004642D3">
        <w:rPr>
          <w:rFonts w:ascii="Times New Roman" w:hAnsi="Times New Roman"/>
        </w:rPr>
        <w:t xml:space="preserve">. </w:t>
      </w:r>
      <w:proofErr w:type="spellStart"/>
      <w:r w:rsidRPr="004642D3">
        <w:rPr>
          <w:rFonts w:ascii="Times New Roman" w:hAnsi="Times New Roman"/>
        </w:rPr>
        <w:t>Chánh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Văn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phòng</w:t>
      </w:r>
      <w:proofErr w:type="spellEnd"/>
      <w:r w:rsidRPr="004642D3">
        <w:rPr>
          <w:rFonts w:ascii="Times New Roman" w:hAnsi="Times New Roman"/>
        </w:rPr>
        <w:t xml:space="preserve"> </w:t>
      </w:r>
      <w:r w:rsidRPr="004642D3">
        <w:rPr>
          <w:rFonts w:ascii="Times New Roman" w:hAnsi="Times New Roman"/>
          <w:bCs/>
        </w:rPr>
        <w:t xml:space="preserve">UBND </w:t>
      </w:r>
      <w:proofErr w:type="spellStart"/>
      <w:r w:rsidRPr="004642D3">
        <w:rPr>
          <w:rFonts w:ascii="Times New Roman" w:hAnsi="Times New Roman"/>
        </w:rPr>
        <w:t>tỉnh</w:t>
      </w:r>
      <w:proofErr w:type="spellEnd"/>
      <w:r w:rsidRPr="004642D3">
        <w:rPr>
          <w:rFonts w:ascii="Times New Roman" w:hAnsi="Times New Roman"/>
        </w:rPr>
        <w:t xml:space="preserve">, </w:t>
      </w:r>
      <w:proofErr w:type="spellStart"/>
      <w:r w:rsidRPr="004642D3">
        <w:rPr>
          <w:rFonts w:ascii="Times New Roman" w:hAnsi="Times New Roman"/>
        </w:rPr>
        <w:t>Giám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đố</w:t>
      </w:r>
      <w:r>
        <w:rPr>
          <w:rFonts w:ascii="Times New Roman" w:hAnsi="Times New Roman"/>
        </w:rPr>
        <w:t>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Sở</w:t>
      </w:r>
      <w:proofErr w:type="spellEnd"/>
      <w:r>
        <w:rPr>
          <w:rFonts w:ascii="Times New Roman" w:hAnsi="Times New Roman"/>
        </w:rPr>
        <w:t xml:space="preserve"> Y </w:t>
      </w:r>
      <w:proofErr w:type="spellStart"/>
      <w:r>
        <w:rPr>
          <w:rFonts w:ascii="Times New Roman" w:hAnsi="Times New Roman"/>
        </w:rPr>
        <w:t>tế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và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các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tổ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chức</w:t>
      </w:r>
      <w:proofErr w:type="spellEnd"/>
      <w:r w:rsidRPr="004642D3">
        <w:rPr>
          <w:rFonts w:ascii="Times New Roman" w:hAnsi="Times New Roman"/>
        </w:rPr>
        <w:t xml:space="preserve">, </w:t>
      </w:r>
      <w:proofErr w:type="spellStart"/>
      <w:r w:rsidRPr="004642D3">
        <w:rPr>
          <w:rFonts w:ascii="Times New Roman" w:hAnsi="Times New Roman"/>
        </w:rPr>
        <w:t>cá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nhân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có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liên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quan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chịu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trách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nhiệm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thi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hành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Quyết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định</w:t>
      </w:r>
      <w:proofErr w:type="spellEnd"/>
      <w:r w:rsidRPr="004642D3">
        <w:rPr>
          <w:rFonts w:ascii="Times New Roman" w:hAnsi="Times New Roman"/>
        </w:rPr>
        <w:t xml:space="preserve"> </w:t>
      </w:r>
      <w:proofErr w:type="spellStart"/>
      <w:r w:rsidRPr="004642D3">
        <w:rPr>
          <w:rFonts w:ascii="Times New Roman" w:hAnsi="Times New Roman"/>
        </w:rPr>
        <w:t>này</w:t>
      </w:r>
      <w:proofErr w:type="spellEnd"/>
      <w:r w:rsidRPr="004642D3">
        <w:rPr>
          <w:rFonts w:ascii="Times New Roman" w:hAnsi="Times New Roman"/>
        </w:rPr>
        <w:t>./.</w:t>
      </w:r>
    </w:p>
    <w:p w:rsidR="00125AA1" w:rsidRPr="00827A38" w:rsidRDefault="00125AA1" w:rsidP="0016707A">
      <w:pPr>
        <w:jc w:val="both"/>
        <w:rPr>
          <w:rFonts w:ascii="Times New Roman" w:hAnsi="Times New Roman"/>
          <w:color w:val="000000"/>
          <w:sz w:val="18"/>
          <w:szCs w:val="26"/>
        </w:rPr>
      </w:pPr>
    </w:p>
    <w:tbl>
      <w:tblPr>
        <w:tblW w:w="10552" w:type="dxa"/>
        <w:tblLook w:val="01E0"/>
      </w:tblPr>
      <w:tblGrid>
        <w:gridCol w:w="5353"/>
        <w:gridCol w:w="5199"/>
      </w:tblGrid>
      <w:tr w:rsidR="00125AA1" w:rsidRPr="0033104D" w:rsidTr="00827A38">
        <w:tc>
          <w:tcPr>
            <w:tcW w:w="5353" w:type="dxa"/>
          </w:tcPr>
          <w:p w:rsidR="00125AA1" w:rsidRPr="00A04672" w:rsidRDefault="00125AA1" w:rsidP="00936328">
            <w:pPr>
              <w:spacing w:before="120"/>
              <w:jc w:val="both"/>
              <w:rPr>
                <w:rFonts w:ascii="Times New Roman" w:hAnsi="Times New Roman"/>
                <w:b/>
                <w:bCs/>
                <w:i/>
                <w:iCs w:val="0"/>
                <w:color w:val="000000"/>
                <w:sz w:val="22"/>
                <w:szCs w:val="26"/>
              </w:rPr>
            </w:pPr>
            <w:r w:rsidRPr="00A04672">
              <w:rPr>
                <w:rFonts w:ascii="Times New Roman" w:hAnsi="Times New Roman"/>
                <w:b/>
                <w:bCs/>
                <w:i/>
                <w:iCs w:val="0"/>
                <w:color w:val="000000"/>
                <w:sz w:val="22"/>
                <w:szCs w:val="26"/>
              </w:rPr>
              <w:t xml:space="preserve"> </w:t>
            </w:r>
            <w:proofErr w:type="spellStart"/>
            <w:r w:rsidRPr="00A04672">
              <w:rPr>
                <w:rFonts w:ascii="Times New Roman" w:hAnsi="Times New Roman"/>
                <w:b/>
                <w:bCs/>
                <w:i/>
                <w:iCs w:val="0"/>
                <w:color w:val="000000"/>
                <w:sz w:val="24"/>
                <w:szCs w:val="26"/>
              </w:rPr>
              <w:t>Nơi</w:t>
            </w:r>
            <w:proofErr w:type="spellEnd"/>
            <w:r w:rsidRPr="00A04672">
              <w:rPr>
                <w:rFonts w:ascii="Times New Roman" w:hAnsi="Times New Roman"/>
                <w:b/>
                <w:bCs/>
                <w:i/>
                <w:iCs w:val="0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A04672">
              <w:rPr>
                <w:rFonts w:ascii="Times New Roman" w:hAnsi="Times New Roman"/>
                <w:b/>
                <w:bCs/>
                <w:i/>
                <w:iCs w:val="0"/>
                <w:color w:val="000000"/>
                <w:sz w:val="24"/>
                <w:szCs w:val="26"/>
              </w:rPr>
              <w:t>nhận</w:t>
            </w:r>
            <w:proofErr w:type="spellEnd"/>
            <w:r w:rsidRPr="00A04672">
              <w:rPr>
                <w:rFonts w:ascii="Times New Roman" w:hAnsi="Times New Roman"/>
                <w:b/>
                <w:bCs/>
                <w:i/>
                <w:iCs w:val="0"/>
                <w:color w:val="000000"/>
                <w:sz w:val="24"/>
                <w:szCs w:val="26"/>
              </w:rPr>
              <w:t>: </w:t>
            </w:r>
          </w:p>
          <w:p w:rsidR="00125AA1" w:rsidRPr="000C4847" w:rsidRDefault="00125AA1" w:rsidP="0093632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8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C48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Như</w:t>
            </w:r>
            <w:proofErr w:type="spellEnd"/>
            <w:r w:rsidRPr="000C48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8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Điều</w:t>
            </w:r>
            <w:proofErr w:type="spellEnd"/>
            <w:r w:rsidRPr="000C48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3;</w:t>
            </w:r>
          </w:p>
          <w:p w:rsidR="00125AA1" w:rsidRPr="000C4847" w:rsidRDefault="00125AA1" w:rsidP="009363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Bộ</w:t>
            </w:r>
            <w:proofErr w:type="spellEnd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25AA1" w:rsidRPr="000C4847" w:rsidRDefault="00125AA1" w:rsidP="009363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Cục</w:t>
            </w:r>
            <w:proofErr w:type="spellEnd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soát</w:t>
            </w:r>
            <w:proofErr w:type="spellEnd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TTHC- </w:t>
            </w:r>
            <w:proofErr w:type="spellStart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Bộ</w:t>
            </w:r>
            <w:proofErr w:type="spellEnd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Tư</w:t>
            </w:r>
            <w:proofErr w:type="spellEnd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pháp</w:t>
            </w:r>
            <w:proofErr w:type="spellEnd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25AA1" w:rsidRPr="000C4847" w:rsidRDefault="00125AA1" w:rsidP="009363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tịch</w:t>
            </w:r>
            <w:proofErr w:type="spellEnd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PCT UBND </w:t>
            </w:r>
            <w:proofErr w:type="spellStart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tỉnh</w:t>
            </w:r>
            <w:proofErr w:type="spellEnd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25AA1" w:rsidRDefault="00125AA1" w:rsidP="009363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VP UBND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ỉnh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25AA1" w:rsidRPr="006A1667" w:rsidRDefault="00125AA1" w:rsidP="009363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Lưu</w:t>
            </w:r>
            <w:proofErr w:type="spellEnd"/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VT,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color w:val="000000"/>
                    <w:sz w:val="24"/>
                    <w:szCs w:val="24"/>
                  </w:rPr>
                  <w:t>TH-CB</w:t>
                </w:r>
              </w:smartTag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0C4847">
                  <w:rPr>
                    <w:rFonts w:ascii="Times New Roman" w:hAnsi="Times New Roman"/>
                    <w:color w:val="000000"/>
                    <w:sz w:val="24"/>
                    <w:szCs w:val="24"/>
                  </w:rPr>
                  <w:t>NC</w:t>
                </w:r>
              </w:smartTag>
            </w:smartTag>
            <w:r w:rsidRPr="000C48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99" w:type="dxa"/>
          </w:tcPr>
          <w:p w:rsidR="00125AA1" w:rsidRPr="004642D3" w:rsidRDefault="00125AA1" w:rsidP="0093632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6"/>
              </w:rPr>
              <w:t xml:space="preserve">KT. </w:t>
            </w:r>
            <w:r w:rsidRPr="004642D3">
              <w:rPr>
                <w:rFonts w:ascii="Times New Roman" w:hAnsi="Times New Roman"/>
                <w:b/>
                <w:bCs/>
                <w:color w:val="000000"/>
                <w:szCs w:val="26"/>
              </w:rPr>
              <w:t>CHỦ TỊCH</w:t>
            </w:r>
          </w:p>
          <w:p w:rsidR="00125AA1" w:rsidRPr="0033104D" w:rsidRDefault="00125AA1" w:rsidP="009363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PHÓ CHỦ TỊCH</w:t>
            </w:r>
          </w:p>
          <w:p w:rsidR="00125AA1" w:rsidRPr="0033104D" w:rsidRDefault="00125AA1" w:rsidP="009363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:rsidR="00125AA1" w:rsidRPr="0033104D" w:rsidRDefault="00125AA1" w:rsidP="009363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:rsidR="00125AA1" w:rsidRPr="00F225FA" w:rsidRDefault="00125AA1" w:rsidP="00F225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Đã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ký</w:t>
            </w:r>
            <w:proofErr w:type="spellEnd"/>
          </w:p>
          <w:p w:rsidR="00125AA1" w:rsidRDefault="00125AA1" w:rsidP="00936328">
            <w:pPr>
              <w:jc w:val="center"/>
              <w:rPr>
                <w:rFonts w:ascii="Times New Roman" w:hAnsi="Times New Roman"/>
                <w:b/>
                <w:sz w:val="30"/>
                <w:szCs w:val="26"/>
              </w:rPr>
            </w:pPr>
          </w:p>
          <w:p w:rsidR="00125AA1" w:rsidRPr="006A1667" w:rsidRDefault="00125AA1" w:rsidP="0093632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Tiến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Hoàng</w:t>
            </w:r>
            <w:proofErr w:type="spellEnd"/>
          </w:p>
        </w:tc>
      </w:tr>
      <w:tr w:rsidR="00125AA1" w:rsidRPr="0033104D" w:rsidTr="00827A38">
        <w:tc>
          <w:tcPr>
            <w:tcW w:w="5353" w:type="dxa"/>
          </w:tcPr>
          <w:p w:rsidR="00125AA1" w:rsidRPr="00A04672" w:rsidRDefault="00125AA1" w:rsidP="00936328">
            <w:pPr>
              <w:spacing w:before="120"/>
              <w:jc w:val="both"/>
              <w:rPr>
                <w:rFonts w:ascii="Times New Roman" w:hAnsi="Times New Roman"/>
                <w:b/>
                <w:bCs/>
                <w:i/>
                <w:iCs w:val="0"/>
                <w:color w:val="000000"/>
                <w:sz w:val="22"/>
                <w:szCs w:val="26"/>
              </w:rPr>
            </w:pPr>
          </w:p>
        </w:tc>
        <w:tc>
          <w:tcPr>
            <w:tcW w:w="5199" w:type="dxa"/>
          </w:tcPr>
          <w:p w:rsidR="00125AA1" w:rsidRDefault="00125AA1" w:rsidP="0093632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</w:p>
        </w:tc>
      </w:tr>
    </w:tbl>
    <w:p w:rsidR="00125AA1" w:rsidRDefault="00125AA1"/>
    <w:p w:rsidR="00125AA1" w:rsidRDefault="00125AA1"/>
    <w:sectPr w:rsidR="00125AA1" w:rsidSect="00F225FA">
      <w:pgSz w:w="11907" w:h="16840" w:code="9"/>
      <w:pgMar w:top="180" w:right="902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4109B"/>
    <w:multiLevelType w:val="hybridMultilevel"/>
    <w:tmpl w:val="39FA8950"/>
    <w:lvl w:ilvl="0" w:tplc="5296D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6707A"/>
    <w:rsid w:val="000C4847"/>
    <w:rsid w:val="00125AA1"/>
    <w:rsid w:val="0016707A"/>
    <w:rsid w:val="0033104D"/>
    <w:rsid w:val="003317FE"/>
    <w:rsid w:val="003C7079"/>
    <w:rsid w:val="00411C15"/>
    <w:rsid w:val="004642D3"/>
    <w:rsid w:val="005B6762"/>
    <w:rsid w:val="006A1667"/>
    <w:rsid w:val="00704BB1"/>
    <w:rsid w:val="008047B6"/>
    <w:rsid w:val="00827A38"/>
    <w:rsid w:val="008903A1"/>
    <w:rsid w:val="008F5B80"/>
    <w:rsid w:val="00902F09"/>
    <w:rsid w:val="009135BE"/>
    <w:rsid w:val="00936328"/>
    <w:rsid w:val="009B4795"/>
    <w:rsid w:val="009F1800"/>
    <w:rsid w:val="00A04672"/>
    <w:rsid w:val="00A07659"/>
    <w:rsid w:val="00AC1DCF"/>
    <w:rsid w:val="00AD56EA"/>
    <w:rsid w:val="00B62419"/>
    <w:rsid w:val="00B9387F"/>
    <w:rsid w:val="00BA55BE"/>
    <w:rsid w:val="00C479A7"/>
    <w:rsid w:val="00EA37D0"/>
    <w:rsid w:val="00F225FA"/>
    <w:rsid w:val="00FC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7A"/>
    <w:rPr>
      <w:rFonts w:ascii=".VnTime" w:eastAsia="Times New Roman" w:hAnsi=".VnTime"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6707A"/>
    <w:rPr>
      <w:rFonts w:cs="Times New Roman"/>
    </w:rPr>
  </w:style>
  <w:style w:type="paragraph" w:styleId="BodyText">
    <w:name w:val="Body Text"/>
    <w:aliases w:val="Body Text Char Char Char Char,Body Text Char Char Char"/>
    <w:basedOn w:val="Normal"/>
    <w:link w:val="BodyTextChar1"/>
    <w:uiPriority w:val="99"/>
    <w:rsid w:val="0016707A"/>
    <w:pPr>
      <w:spacing w:before="100" w:beforeAutospacing="1" w:after="100" w:afterAutospacing="1"/>
    </w:pPr>
    <w:rPr>
      <w:rFonts w:ascii="Times New Roman" w:hAnsi="Times New Roman"/>
      <w:iCs w:val="0"/>
      <w:sz w:val="24"/>
      <w:szCs w:val="24"/>
    </w:rPr>
  </w:style>
  <w:style w:type="character" w:customStyle="1" w:styleId="BodyTextChar">
    <w:name w:val="Body Text Char"/>
    <w:aliases w:val="Body Text Char Char Char Char Char,Body Text Char Char Char Char1"/>
    <w:basedOn w:val="DefaultParagraphFont"/>
    <w:link w:val="BodyText"/>
    <w:uiPriority w:val="99"/>
    <w:semiHidden/>
    <w:locked/>
    <w:rsid w:val="0016707A"/>
    <w:rPr>
      <w:rFonts w:ascii=".VnTime" w:hAnsi=".VnTime" w:cs="Times New Roman"/>
      <w:iCs/>
      <w:sz w:val="28"/>
      <w:szCs w:val="28"/>
    </w:rPr>
  </w:style>
  <w:style w:type="character" w:customStyle="1" w:styleId="BodyTextChar1">
    <w:name w:val="Body Text Char1"/>
    <w:aliases w:val="Body Text Char Char Char Char Char1,Body Text Char Char Char Char2"/>
    <w:basedOn w:val="DefaultParagraphFont"/>
    <w:link w:val="BodyText"/>
    <w:uiPriority w:val="99"/>
    <w:locked/>
    <w:rsid w:val="0016707A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11C15"/>
    <w:pPr>
      <w:spacing w:after="200" w:line="276" w:lineRule="auto"/>
      <w:ind w:left="720"/>
      <w:contextualSpacing/>
    </w:pPr>
    <w:rPr>
      <w:rFonts w:ascii="Calibri" w:hAnsi="Calibri"/>
      <w:iCs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5B6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6762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Admin</dc:creator>
  <cp:lastModifiedBy>Admin</cp:lastModifiedBy>
  <cp:revision>2</cp:revision>
  <cp:lastPrinted>2016-10-13T09:09:00Z</cp:lastPrinted>
  <dcterms:created xsi:type="dcterms:W3CDTF">2016-10-19T07:21:00Z</dcterms:created>
  <dcterms:modified xsi:type="dcterms:W3CDTF">2016-10-19T07:21:00Z</dcterms:modified>
</cp:coreProperties>
</file>