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629" w:rsidRPr="00792B78" w:rsidRDefault="00B31629" w:rsidP="00B31629">
      <w:pPr>
        <w:shd w:val="clear" w:color="auto" w:fill="FFFFFF"/>
        <w:spacing w:after="0" w:line="240" w:lineRule="atLeast"/>
        <w:ind w:firstLine="300"/>
        <w:jc w:val="center"/>
        <w:rPr>
          <w:rFonts w:ascii="Arial" w:eastAsia="Times New Roman" w:hAnsi="Arial" w:cs="Arial"/>
          <w:b/>
          <w:bCs/>
          <w:color w:val="666666"/>
          <w:sz w:val="22"/>
        </w:rPr>
      </w:pP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t> </w:t>
      </w:r>
      <w:r w:rsidRPr="00B93BBE">
        <w:rPr>
          <w:rFonts w:ascii="Tahoma" w:eastAsia="Times New Roman" w:hAnsi="Tahoma" w:cs="Tahoma"/>
          <w:b/>
          <w:bCs/>
          <w:color w:val="4F81BD"/>
          <w:sz w:val="22"/>
        </w:rPr>
        <w:t>LỊCH CÔNG T</w:t>
      </w:r>
      <w:r>
        <w:rPr>
          <w:rFonts w:ascii="Tahoma" w:eastAsia="Times New Roman" w:hAnsi="Tahoma" w:cs="Tahoma"/>
          <w:b/>
          <w:bCs/>
          <w:color w:val="4F81BD"/>
          <w:sz w:val="22"/>
        </w:rPr>
        <w:t>ÁC TUẦN CỦA LÃNH ĐẠO SỞ TƯ PHÁP</w:t>
      </w:r>
      <w:r w:rsidRPr="00B93BBE">
        <w:rPr>
          <w:rFonts w:ascii="Arial" w:eastAsia="Times New Roman" w:hAnsi="Arial" w:cs="Arial"/>
          <w:b/>
          <w:bCs/>
          <w:color w:val="666666"/>
          <w:sz w:val="18"/>
          <w:szCs w:val="18"/>
        </w:rPr>
        <w:br/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Tuần thứ </w:t>
      </w:r>
      <w:r>
        <w:rPr>
          <w:rFonts w:ascii="Tahoma" w:eastAsia="Times New Roman" w:hAnsi="Tahoma" w:cs="Tahoma"/>
          <w:b/>
          <w:bCs/>
          <w:color w:val="4F81BD"/>
          <w:sz w:val="22"/>
        </w:rPr>
        <w:t>42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/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2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 (Từ ngày </w:t>
      </w:r>
      <w:r>
        <w:rPr>
          <w:rFonts w:ascii="Tahoma" w:eastAsia="Times New Roman" w:hAnsi="Tahoma" w:cs="Tahoma"/>
          <w:b/>
          <w:bCs/>
          <w:color w:val="4F81BD"/>
          <w:sz w:val="22"/>
        </w:rPr>
        <w:t>17/10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2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 </w:t>
      </w:r>
      <w:r w:rsidRPr="00792B78">
        <w:rPr>
          <w:rFonts w:ascii="Tahoma" w:eastAsia="Times New Roman" w:hAnsi="Tahoma" w:cs="Tahoma"/>
          <w:b/>
          <w:bCs/>
          <w:color w:val="4F81BD"/>
          <w:sz w:val="22"/>
        </w:rPr>
        <w:t>đến ngày</w:t>
      </w:r>
      <w:r>
        <w:rPr>
          <w:rFonts w:ascii="Tahoma" w:eastAsia="Times New Roman" w:hAnsi="Tahoma" w:cs="Tahoma"/>
          <w:b/>
          <w:bCs/>
          <w:color w:val="4F81BD"/>
          <w:sz w:val="22"/>
        </w:rPr>
        <w:t xml:space="preserve"> 23/10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/202</w:t>
      </w:r>
      <w:r>
        <w:rPr>
          <w:rFonts w:ascii="Tahoma" w:eastAsia="Times New Roman" w:hAnsi="Tahoma" w:cs="Tahoma"/>
          <w:b/>
          <w:bCs/>
          <w:color w:val="4F81BD"/>
          <w:sz w:val="22"/>
        </w:rPr>
        <w:t>2</w:t>
      </w:r>
      <w:r w:rsidRPr="00792B78">
        <w:rPr>
          <w:rFonts w:ascii="Tahoma" w:eastAsia="Times New Roman" w:hAnsi="Tahoma" w:cs="Tahoma"/>
          <w:b/>
          <w:bCs/>
          <w:color w:val="4F81BD"/>
          <w:sz w:val="22"/>
          <w:lang w:val="vi-VN"/>
        </w:rPr>
        <w:t>)</w:t>
      </w:r>
    </w:p>
    <w:tbl>
      <w:tblPr>
        <w:tblW w:w="5200" w:type="pct"/>
        <w:tblInd w:w="-133" w:type="dxa"/>
        <w:tblCellMar>
          <w:left w:w="0" w:type="dxa"/>
          <w:right w:w="0" w:type="dxa"/>
        </w:tblCellMar>
        <w:tblLook w:val="04A0"/>
      </w:tblPr>
      <w:tblGrid>
        <w:gridCol w:w="1398"/>
        <w:gridCol w:w="1101"/>
        <w:gridCol w:w="5595"/>
        <w:gridCol w:w="1698"/>
      </w:tblGrid>
      <w:tr w:rsidR="00B31629" w:rsidRPr="00B93BBE" w:rsidTr="007859B5">
        <w:trPr>
          <w:trHeight w:val="525"/>
        </w:trPr>
        <w:tc>
          <w:tcPr>
            <w:tcW w:w="1276" w:type="pct"/>
            <w:gridSpan w:val="2"/>
            <w:tcBorders>
              <w:top w:val="outset" w:sz="8" w:space="0" w:color="336699"/>
              <w:left w:val="outset" w:sz="8" w:space="0" w:color="336699"/>
              <w:bottom w:val="single" w:sz="8" w:space="0" w:color="auto"/>
              <w:right w:val="outset" w:sz="8" w:space="0" w:color="336699"/>
            </w:tcBorders>
            <w:shd w:val="clear" w:color="auto" w:fill="FABF8F"/>
            <w:vAlign w:val="center"/>
            <w:hideMark/>
          </w:tcPr>
          <w:p w:rsidR="00B31629" w:rsidRDefault="00B31629" w:rsidP="007859B5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THỜI GIAN</w:t>
            </w:r>
          </w:p>
          <w:p w:rsidR="00B31629" w:rsidRPr="004E1C56" w:rsidRDefault="00B31629" w:rsidP="007859B5">
            <w:pPr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857" w:type="pct"/>
            <w:tcBorders>
              <w:top w:val="outset" w:sz="8" w:space="0" w:color="336699"/>
              <w:left w:val="nil"/>
              <w:bottom w:val="single" w:sz="8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NỘI DUNG CÔNG VIỆC</w:t>
            </w:r>
          </w:p>
        </w:tc>
        <w:tc>
          <w:tcPr>
            <w:tcW w:w="867" w:type="pct"/>
            <w:tcBorders>
              <w:top w:val="outset" w:sz="8" w:space="0" w:color="336699"/>
              <w:left w:val="nil"/>
              <w:bottom w:val="single" w:sz="8" w:space="0" w:color="auto"/>
              <w:right w:val="outset" w:sz="8" w:space="0" w:color="336699"/>
            </w:tcBorders>
            <w:shd w:val="clear" w:color="auto" w:fill="FABF8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tLeast"/>
              <w:ind w:firstLine="300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FF0000"/>
                <w:sz w:val="18"/>
                <w:szCs w:val="18"/>
              </w:rPr>
              <w:t>PHÂN CÔNG THAM MƯU THỰC HIỆN NHIỆM VỤ</w:t>
            </w:r>
          </w:p>
        </w:tc>
      </w:tr>
      <w:tr w:rsidR="00B31629" w:rsidRPr="00B93BBE" w:rsidTr="007859B5">
        <w:trPr>
          <w:trHeight w:val="472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2</w:t>
            </w:r>
          </w:p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629" w:rsidRPr="00792B78" w:rsidRDefault="00B31629" w:rsidP="00B31629">
            <w:pPr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17</w:t>
            </w:r>
            <w:r w:rsidRPr="00B93BBE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  <w:lang w:val="vi-VN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8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857" w:type="pct"/>
            <w:tcBorders>
              <w:top w:val="nil"/>
              <w:bottom w:val="single" w:sz="8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Default="00B31629" w:rsidP="007859B5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EC5E0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Sáng – PGĐ:</w:t>
            </w:r>
            <w:r w:rsidR="00EC5E0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  <w:p w:rsidR="00B31629" w:rsidRDefault="00B31629" w:rsidP="007859B5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C56CC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9h,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Hương – PGĐ:</w:t>
            </w:r>
            <w:r w:rsidR="00C56CC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Dự họp tạ</w:t>
            </w:r>
            <w:r w:rsidR="000646B1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i Văn phòng Đoàn ĐBQH&amp;HĐND tỉnh.</w:t>
            </w:r>
          </w:p>
          <w:p w:rsidR="00B31629" w:rsidRPr="00E66EAE" w:rsidRDefault="00B31629" w:rsidP="007859B5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30038C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30038C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Dự Tiếp công dân tháng 10 tại trụ sở Tiếp công dân tỉnh</w:t>
            </w:r>
            <w:r w:rsidR="00EC5E0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(cả ngày).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B70F6F" w:rsidRDefault="00B31629" w:rsidP="007859B5">
            <w:pPr>
              <w:jc w:val="both"/>
              <w:rPr>
                <w:rFonts w:ascii="Tahoma" w:eastAsia="Times New Roman" w:hAnsi="Tahoma" w:cs="Tahoma"/>
                <w:color w:val="002060"/>
                <w:sz w:val="14"/>
                <w:szCs w:val="14"/>
              </w:rPr>
            </w:pPr>
          </w:p>
        </w:tc>
      </w:tr>
      <w:tr w:rsidR="00B31629" w:rsidRPr="00B93BBE" w:rsidTr="007859B5">
        <w:trPr>
          <w:trHeight w:val="642"/>
        </w:trPr>
        <w:tc>
          <w:tcPr>
            <w:tcW w:w="71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nil"/>
              <w:left w:val="single" w:sz="4" w:space="0" w:color="auto"/>
              <w:bottom w:val="single" w:sz="4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line="122" w:lineRule="atLeast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857" w:type="pct"/>
            <w:tcBorders>
              <w:top w:val="nil"/>
              <w:bottom w:val="single" w:sz="8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C5E06" w:rsidRDefault="00B31629" w:rsidP="00B31629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C5E06">
              <w:rPr>
                <w:rFonts w:ascii="Tahoma" w:hAnsi="Tahoma" w:cs="Tahoma"/>
                <w:color w:val="1F497D"/>
                <w:sz w:val="15"/>
                <w:szCs w:val="15"/>
                <w:shd w:val="clear" w:color="auto" w:fill="EEECE1"/>
              </w:rPr>
              <w:t>1</w:t>
            </w:r>
            <w:r w:rsidR="00EC5E06" w:rsidRPr="00EC5E0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4h, Đ/c Tiến – GĐ, Đ/c Sáng – PGĐ: Họp BCH Đảng bộ Sở duyệt nội dung Đại hội Chi bộ TT </w:t>
            </w:r>
            <w:r w:rsidR="002439B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TGPL và Phòng Công chứng số 1</w:t>
            </w:r>
            <w:r w:rsidR="00EC5E06" w:rsidRPr="00EC5E0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tại Sở Tư pháp.</w:t>
            </w:r>
          </w:p>
          <w:p w:rsidR="00B31629" w:rsidRPr="00256778" w:rsidRDefault="00B31629" w:rsidP="00EC5E0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Hương – PGĐ:</w:t>
            </w:r>
            <w:r w:rsidR="00EC5E0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</w:tc>
        <w:tc>
          <w:tcPr>
            <w:tcW w:w="867" w:type="pct"/>
            <w:tcBorders>
              <w:top w:val="nil"/>
              <w:left w:val="nil"/>
              <w:bottom w:val="single" w:sz="8" w:space="0" w:color="auto"/>
              <w:right w:val="outset" w:sz="8" w:space="0" w:color="336699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B93BBE" w:rsidRDefault="00B31629" w:rsidP="007859B5">
            <w:pPr>
              <w:spacing w:after="0" w:line="20" w:lineRule="atLeast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31629" w:rsidRPr="00B93BBE" w:rsidTr="007859B5">
        <w:trPr>
          <w:trHeight w:val="144"/>
        </w:trPr>
        <w:tc>
          <w:tcPr>
            <w:tcW w:w="714" w:type="pct"/>
            <w:vMerge w:val="restart"/>
            <w:tcBorders>
              <w:top w:val="single" w:sz="4" w:space="0" w:color="auto"/>
              <w:left w:val="outset" w:sz="8" w:space="0" w:color="336699"/>
              <w:bottom w:val="nil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31629" w:rsidRPr="00CE1963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E1963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3</w:t>
            </w:r>
          </w:p>
          <w:p w:rsidR="00B31629" w:rsidRPr="00CE1963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CE1963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629" w:rsidRPr="00CE1963" w:rsidRDefault="00B31629" w:rsidP="00B31629">
            <w:pPr>
              <w:spacing w:after="0" w:line="144" w:lineRule="atLeast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18</w:t>
            </w:r>
            <w:r w:rsidRPr="00CE1963"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/</w:t>
            </w: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CE1963" w:rsidRDefault="00B31629" w:rsidP="007859B5">
            <w:pPr>
              <w:spacing w:after="0" w:line="144" w:lineRule="atLeast"/>
              <w:jc w:val="center"/>
              <w:rPr>
                <w:rFonts w:ascii="Tahoma" w:hAnsi="Tahoma" w:cs="Tahoma"/>
                <w:b/>
                <w:bCs/>
                <w:color w:val="1F497D"/>
                <w:sz w:val="20"/>
                <w:szCs w:val="20"/>
              </w:rPr>
            </w:pPr>
            <w:r w:rsidRPr="00CE1963">
              <w:rPr>
                <w:rFonts w:ascii="Tahoma" w:hAnsi="Tahoma" w:cs="Tahoma"/>
                <w:b/>
                <w:bCs/>
                <w:color w:val="1F497D"/>
                <w:sz w:val="20"/>
                <w:szCs w:val="20"/>
              </w:rPr>
              <w:t>Sáng</w:t>
            </w:r>
          </w:p>
        </w:tc>
        <w:tc>
          <w:tcPr>
            <w:tcW w:w="2857" w:type="pct"/>
            <w:tcBorders>
              <w:top w:val="nil"/>
              <w:left w:val="single" w:sz="4" w:space="0" w:color="auto"/>
              <w:bottom w:val="single" w:sz="8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CC6" w:rsidRDefault="00C56CC6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Sáng – PGĐ: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  <w:p w:rsidR="00C56CC6" w:rsidRDefault="00C56CC6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0646B1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Hương – PGĐ:</w:t>
            </w:r>
            <w:r w:rsidR="000646B1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Dự họp tại Văn phòng Đoàn ĐBQH&amp;HĐND tỉnh.</w:t>
            </w:r>
          </w:p>
          <w:p w:rsidR="00B31629" w:rsidRPr="008D2286" w:rsidRDefault="00C56CC6" w:rsidP="009F2C6B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EC5E0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Đ/c Dân – PGĐ: 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Dự họp Hội đồng nghiệm thi đề tài khoa học cấp tỉnh tại Sở Khoa học và Công nghệ.</w:t>
            </w:r>
          </w:p>
        </w:tc>
        <w:tc>
          <w:tcPr>
            <w:tcW w:w="867" w:type="pct"/>
            <w:tcBorders>
              <w:top w:val="nil"/>
              <w:bottom w:val="single" w:sz="8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Default="00B31629" w:rsidP="007859B5">
            <w:pPr>
              <w:spacing w:after="0" w:line="144" w:lineRule="atLeast"/>
              <w:jc w:val="both"/>
              <w:rPr>
                <w:rFonts w:ascii="Arial" w:eastAsia="Times New Roman" w:hAnsi="Arial" w:cs="Arial"/>
                <w:spacing w:val="-10"/>
                <w:sz w:val="16"/>
                <w:szCs w:val="16"/>
              </w:rPr>
            </w:pPr>
          </w:p>
          <w:p w:rsidR="00B31629" w:rsidRDefault="00B31629" w:rsidP="007859B5">
            <w:pPr>
              <w:spacing w:after="0" w:line="144" w:lineRule="atLeast"/>
              <w:jc w:val="both"/>
              <w:rPr>
                <w:rFonts w:ascii="Arial" w:eastAsia="Times New Roman" w:hAnsi="Arial" w:cs="Arial"/>
                <w:color w:val="002060"/>
                <w:spacing w:val="-10"/>
                <w:sz w:val="16"/>
                <w:szCs w:val="16"/>
              </w:rPr>
            </w:pPr>
          </w:p>
          <w:p w:rsidR="00B31629" w:rsidRPr="00F2602B" w:rsidRDefault="00B31629" w:rsidP="007859B5">
            <w:pPr>
              <w:spacing w:after="0" w:line="144" w:lineRule="atLeast"/>
              <w:jc w:val="both"/>
              <w:rPr>
                <w:rFonts w:ascii="Arial" w:eastAsia="Times New Roman" w:hAnsi="Arial" w:cs="Arial"/>
                <w:color w:val="002060"/>
                <w:spacing w:val="-10"/>
                <w:sz w:val="16"/>
                <w:szCs w:val="16"/>
              </w:rPr>
            </w:pPr>
          </w:p>
        </w:tc>
      </w:tr>
      <w:tr w:rsidR="00B31629" w:rsidRPr="00B93BBE" w:rsidTr="007859B5">
        <w:trPr>
          <w:trHeight w:val="533"/>
        </w:trPr>
        <w:tc>
          <w:tcPr>
            <w:tcW w:w="0" w:type="auto"/>
            <w:vMerge/>
            <w:tcBorders>
              <w:top w:val="single" w:sz="8" w:space="0" w:color="auto"/>
              <w:left w:val="outset" w:sz="8" w:space="0" w:color="336699"/>
              <w:bottom w:val="single" w:sz="4" w:space="0" w:color="auto"/>
              <w:right w:val="outset" w:sz="8" w:space="0" w:color="336699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642CC2" w:rsidRDefault="00B31629" w:rsidP="007859B5">
            <w:pPr>
              <w:spacing w:after="0" w:line="20" w:lineRule="atLeast"/>
              <w:jc w:val="center"/>
              <w:rPr>
                <w:rFonts w:ascii="Tahoma" w:hAnsi="Tahoma" w:cs="Tahoma"/>
                <w:b/>
                <w:bCs/>
                <w:color w:val="1F497D"/>
                <w:sz w:val="20"/>
                <w:szCs w:val="20"/>
              </w:rPr>
            </w:pPr>
            <w:r w:rsidRPr="00642CC2">
              <w:rPr>
                <w:rFonts w:ascii="Tahoma" w:hAnsi="Tahoma" w:cs="Tahoma"/>
                <w:b/>
                <w:bCs/>
                <w:color w:val="1F497D"/>
                <w:sz w:val="20"/>
                <w:szCs w:val="20"/>
              </w:rPr>
              <w:t>Chiều</w:t>
            </w:r>
          </w:p>
        </w:tc>
        <w:tc>
          <w:tcPr>
            <w:tcW w:w="2857" w:type="pct"/>
            <w:tcBorders>
              <w:top w:val="nil"/>
              <w:left w:val="nil"/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CC6" w:rsidRDefault="00C56CC6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Sáng – PGĐ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Hương – PGĐ: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Làm việc tại cơ quan.</w:t>
            </w:r>
          </w:p>
          <w:p w:rsidR="00B31629" w:rsidRPr="008D2286" w:rsidRDefault="00C56CC6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2439B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14h, Đ/c Dân – PGĐ: D</w:t>
            </w:r>
            <w:r w:rsidR="002439B3" w:rsidRPr="002439B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ự tập huấn hướng dẫn sử dụng Hệ thống phần mềm Tiếp nhận và xử lý phản ánh hiện trường tỉnh Quảng Bình</w:t>
            </w:r>
            <w:r w:rsidR="002439B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tại Sở Tư pháp.</w:t>
            </w:r>
          </w:p>
        </w:tc>
        <w:tc>
          <w:tcPr>
            <w:tcW w:w="867" w:type="pct"/>
            <w:tcBorders>
              <w:top w:val="nil"/>
              <w:bottom w:val="single" w:sz="4" w:space="0" w:color="auto"/>
              <w:right w:val="outset" w:sz="8" w:space="0" w:color="336699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B93BBE" w:rsidRDefault="00B31629" w:rsidP="00C56CC6">
            <w:pPr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31629" w:rsidRPr="00B93BBE" w:rsidTr="007859B5">
        <w:trPr>
          <w:trHeight w:val="617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4</w:t>
            </w:r>
          </w:p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629" w:rsidRPr="00792B78" w:rsidRDefault="00B31629" w:rsidP="00B3162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19/10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584F5F" w:rsidRDefault="009F2C6B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Lãnh đạo Sở làm việc tại cơ quan.</w:t>
            </w:r>
            <w:r w:rsidR="00C56CC6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Default="00B31629" w:rsidP="007859B5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4"/>
                <w:szCs w:val="14"/>
              </w:rPr>
            </w:pPr>
          </w:p>
          <w:p w:rsidR="00B31629" w:rsidRPr="009C4B06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4"/>
                <w:szCs w:val="14"/>
              </w:rPr>
            </w:pPr>
          </w:p>
        </w:tc>
      </w:tr>
      <w:tr w:rsidR="00B31629" w:rsidRPr="00B93BBE" w:rsidTr="002D3740">
        <w:trPr>
          <w:trHeight w:val="5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328BA" w:rsidRDefault="000328BA" w:rsidP="000328BA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GĐ, Đ/c Sáng – PGĐ, Đ/c Hương – PGĐ: Làm việc tại cơ quan.</w:t>
            </w:r>
          </w:p>
          <w:p w:rsidR="00B31629" w:rsidRPr="00F539AC" w:rsidRDefault="000328BA" w:rsidP="000328BA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Dân – PGĐ: D</w:t>
            </w:r>
            <w:r w:rsidRPr="002439B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ự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Công bố dự thảo Kết luận Thanh tra tại huyện Lệ Thủy.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2737FF" w:rsidRDefault="00B31629" w:rsidP="007859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sz w:val="14"/>
                <w:szCs w:val="14"/>
              </w:rPr>
            </w:pPr>
          </w:p>
          <w:p w:rsidR="00B31629" w:rsidRPr="00204CCD" w:rsidRDefault="00B31629" w:rsidP="007859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2060"/>
                <w:sz w:val="14"/>
                <w:szCs w:val="14"/>
              </w:rPr>
            </w:pPr>
          </w:p>
        </w:tc>
      </w:tr>
      <w:tr w:rsidR="00B31629" w:rsidRPr="00B93BBE" w:rsidTr="002D3740">
        <w:trPr>
          <w:trHeight w:val="492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5</w:t>
            </w:r>
          </w:p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629" w:rsidRPr="008F4429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20/10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A81B8D" w:rsidRDefault="009F2C6B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280C37" w:rsidRDefault="00B31629" w:rsidP="007859B5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1F497D"/>
                <w:sz w:val="14"/>
                <w:szCs w:val="14"/>
              </w:rPr>
            </w:pPr>
          </w:p>
        </w:tc>
      </w:tr>
      <w:tr w:rsidR="00B31629" w:rsidRPr="00B93BBE" w:rsidTr="002D3740">
        <w:trPr>
          <w:trHeight w:val="229"/>
        </w:trPr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A73C5C" w:rsidRDefault="009F2C6B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Lãnh đạo Sở làm việc tại cơ quan.  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B41F77" w:rsidRDefault="00B31629" w:rsidP="007859B5">
            <w:pPr>
              <w:jc w:val="both"/>
              <w:rPr>
                <w:rFonts w:ascii="Tahoma" w:eastAsia="Times New Roman" w:hAnsi="Tahoma" w:cs="Tahoma"/>
                <w:color w:val="1F497D"/>
                <w:sz w:val="14"/>
                <w:szCs w:val="14"/>
              </w:rPr>
            </w:pPr>
          </w:p>
        </w:tc>
      </w:tr>
      <w:tr w:rsidR="00B31629" w:rsidRPr="00B93BBE" w:rsidTr="007859B5">
        <w:trPr>
          <w:trHeight w:val="371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Thứ 6</w:t>
            </w:r>
          </w:p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629" w:rsidRPr="00792B78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21/10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56CC6" w:rsidRDefault="00C56CC6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Đ/c Tiến – GĐ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Sáng – PGĐ</w:t>
            </w:r>
            <w:r w:rsidR="009F2C6B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, Đ/c Dân – PGĐ: Làm việc tại cơ quan.</w:t>
            </w:r>
          </w:p>
          <w:p w:rsidR="00C56CC6" w:rsidRDefault="00C56CC6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</w:t>
            </w:r>
            <w:r w:rsidR="00885B5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8h,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Đ/c Hương – PGĐ:</w:t>
            </w:r>
            <w:r w:rsidR="00885B5E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 Làm việc với Phòng Công chứng số 1 tại Phòng Công chứng số 1.</w:t>
            </w:r>
          </w:p>
          <w:p w:rsidR="00C133FF" w:rsidRDefault="00C133FF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  <w:p w:rsidR="00B31629" w:rsidRPr="00BA4EEF" w:rsidRDefault="00B31629" w:rsidP="00C56CC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Default="00B31629" w:rsidP="007859B5">
            <w:pPr>
              <w:jc w:val="both"/>
              <w:rPr>
                <w:rFonts w:ascii="Arial" w:eastAsia="Times New Roman" w:hAnsi="Arial" w:cs="Arial"/>
                <w:color w:val="002060"/>
                <w:sz w:val="14"/>
                <w:szCs w:val="14"/>
              </w:rPr>
            </w:pPr>
          </w:p>
          <w:p w:rsidR="00885B5E" w:rsidRDefault="00885B5E" w:rsidP="007859B5">
            <w:pPr>
              <w:jc w:val="both"/>
              <w:rPr>
                <w:rFonts w:ascii="Arial" w:eastAsia="Times New Roman" w:hAnsi="Arial" w:cs="Arial"/>
                <w:color w:val="002060"/>
                <w:sz w:val="14"/>
                <w:szCs w:val="14"/>
              </w:rPr>
            </w:pPr>
          </w:p>
          <w:p w:rsidR="00885B5E" w:rsidRPr="00E61630" w:rsidRDefault="00885B5E" w:rsidP="007859B5">
            <w:pPr>
              <w:jc w:val="both"/>
              <w:rPr>
                <w:rFonts w:ascii="Arial" w:eastAsia="Times New Roman" w:hAnsi="Arial" w:cs="Arial"/>
                <w:color w:val="002060"/>
                <w:sz w:val="14"/>
                <w:szCs w:val="14"/>
              </w:rPr>
            </w:pPr>
            <w:r>
              <w:rPr>
                <w:rFonts w:ascii="Arial" w:eastAsia="Times New Roman" w:hAnsi="Arial" w:cs="Arial"/>
                <w:color w:val="002060"/>
                <w:sz w:val="14"/>
                <w:szCs w:val="14"/>
              </w:rPr>
              <w:t>- TP: Đoàn Thanh tra theo Quyết định số 2542/QĐ-STP và một số cá nhân có liên quan.</w:t>
            </w:r>
          </w:p>
        </w:tc>
      </w:tr>
      <w:tr w:rsidR="00B31629" w:rsidRPr="00B93BBE" w:rsidTr="007859B5">
        <w:trPr>
          <w:trHeight w:val="228"/>
        </w:trPr>
        <w:tc>
          <w:tcPr>
            <w:tcW w:w="7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28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E319A6" w:rsidRDefault="00E319A6" w:rsidP="00E319A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- Đ/c Tiến – GĐ, Đ/c Hương – PGĐ, Đ/c Dân – PGĐ: Làm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lastRenderedPageBreak/>
              <w:t>việc tại cơ quan.</w:t>
            </w:r>
          </w:p>
          <w:p w:rsidR="00B31629" w:rsidRPr="005C4BCD" w:rsidRDefault="00E319A6" w:rsidP="00E319A6">
            <w:pPr>
              <w:spacing w:before="80" w:after="80" w:line="240" w:lineRule="auto"/>
              <w:ind w:firstLine="425"/>
              <w:jc w:val="both"/>
              <w:rPr>
                <w:rFonts w:ascii="Tahoma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- 14h, Đ/c Sáng – PGĐ: D</w:t>
            </w:r>
            <w:r w:rsidRPr="002439B3"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 xml:space="preserve">ự </w:t>
            </w:r>
            <w:r>
              <w:rPr>
                <w:rFonts w:ascii="Tahoma" w:hAnsi="Tahoma" w:cs="Tahoma"/>
                <w:bCs/>
                <w:color w:val="1F497D"/>
                <w:sz w:val="20"/>
                <w:szCs w:val="20"/>
              </w:rPr>
              <w:t>Hội nghị tổng kết 10 năm thực hiện Luật PBGDPL tại UBND thành phố Đồng Hới.</w:t>
            </w:r>
          </w:p>
        </w:tc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FBE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Default="00B31629" w:rsidP="007859B5">
            <w:pPr>
              <w:jc w:val="both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</w:p>
        </w:tc>
      </w:tr>
      <w:tr w:rsidR="00B31629" w:rsidRPr="00B93BBE" w:rsidTr="007859B5">
        <w:trPr>
          <w:trHeight w:val="52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:rsidR="00B31629" w:rsidRPr="00B8712D" w:rsidRDefault="00B31629" w:rsidP="007859B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lastRenderedPageBreak/>
              <w:t>Thứ bảy</w:t>
            </w:r>
          </w:p>
          <w:p w:rsidR="00B31629" w:rsidRPr="00B8712D" w:rsidRDefault="00B31629" w:rsidP="007859B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629" w:rsidRPr="00B8712D" w:rsidRDefault="00B31629" w:rsidP="007859B5">
            <w:pPr>
              <w:spacing w:after="0" w:line="52" w:lineRule="atLeast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22/10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8712D" w:rsidRDefault="00B31629" w:rsidP="007859B5">
            <w:pPr>
              <w:spacing w:after="0" w:line="52" w:lineRule="atLeast"/>
              <w:jc w:val="center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Default="00B31629" w:rsidP="007859B5">
            <w:pPr>
              <w:spacing w:after="0" w:line="52" w:lineRule="atLeast"/>
              <w:ind w:firstLine="426"/>
              <w:jc w:val="both"/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  <w:t xml:space="preserve">- Đ/c </w:t>
            </w:r>
            <w:r w:rsidR="001C7526"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  <w:t xml:space="preserve">Tiến </w:t>
            </w:r>
            <w:r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  <w:t>– GĐ: Trực Lãnh đạo.</w:t>
            </w:r>
          </w:p>
          <w:p w:rsidR="00A8612A" w:rsidRDefault="00A8612A" w:rsidP="007859B5">
            <w:pPr>
              <w:spacing w:after="0" w:line="52" w:lineRule="atLeast"/>
              <w:ind w:firstLine="426"/>
              <w:jc w:val="both"/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  <w:t>- 15h, Lãnh đạo Sở dự Đại hội Chi bộ Phòng Công chứng số 1.</w:t>
            </w:r>
          </w:p>
          <w:p w:rsidR="00B31629" w:rsidRPr="009343C5" w:rsidRDefault="00B31629" w:rsidP="007859B5">
            <w:pPr>
              <w:spacing w:after="0" w:line="52" w:lineRule="atLeast"/>
              <w:ind w:firstLine="426"/>
              <w:jc w:val="both"/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</w:pP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Default="00B31629" w:rsidP="007859B5">
            <w:pPr>
              <w:spacing w:after="0" w:line="52" w:lineRule="atLeast"/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</w:pPr>
            <w:r w:rsidRPr="00B8712D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 </w:t>
            </w:r>
          </w:p>
          <w:p w:rsidR="00B31629" w:rsidRPr="007452F5" w:rsidRDefault="00B31629" w:rsidP="007859B5">
            <w:pPr>
              <w:spacing w:after="0" w:line="52" w:lineRule="atLeast"/>
              <w:rPr>
                <w:rFonts w:eastAsia="Times New Roman"/>
                <w:bCs/>
                <w:color w:val="1F497D"/>
                <w:sz w:val="16"/>
                <w:szCs w:val="16"/>
              </w:rPr>
            </w:pPr>
          </w:p>
        </w:tc>
      </w:tr>
      <w:tr w:rsidR="00B31629" w:rsidRPr="00B93BBE" w:rsidTr="007859B5">
        <w:trPr>
          <w:trHeight w:val="4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B31629" w:rsidRPr="00B93BBE" w:rsidTr="007859B5">
        <w:trPr>
          <w:trHeight w:val="268"/>
        </w:trPr>
        <w:tc>
          <w:tcPr>
            <w:tcW w:w="7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Chủ nhật</w:t>
            </w:r>
          </w:p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Ngày</w:t>
            </w:r>
          </w:p>
          <w:p w:rsidR="00B31629" w:rsidRPr="00792B78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1F497D"/>
                <w:sz w:val="18"/>
                <w:szCs w:val="18"/>
              </w:rPr>
              <w:t>23/10</w:t>
            </w:r>
          </w:p>
        </w:tc>
        <w:tc>
          <w:tcPr>
            <w:tcW w:w="5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Sáng</w:t>
            </w:r>
          </w:p>
        </w:tc>
        <w:tc>
          <w:tcPr>
            <w:tcW w:w="28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383922" w:rsidRDefault="00B31629" w:rsidP="001C7526">
            <w:pPr>
              <w:spacing w:after="0" w:line="240" w:lineRule="auto"/>
              <w:jc w:val="both"/>
              <w:rPr>
                <w:rFonts w:ascii="Tahoma" w:hAnsi="Tahoma" w:cs="Tahoma"/>
                <w:bCs/>
                <w:color w:val="1F497D"/>
                <w:spacing w:val="-4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  <w:t xml:space="preserve">       - Đ/c </w:t>
            </w:r>
            <w:r w:rsidR="001C7526"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  <w:t>Dân</w:t>
            </w:r>
            <w:r>
              <w:rPr>
                <w:rFonts w:ascii="Tahoma" w:eastAsia="Times New Roman" w:hAnsi="Tahoma" w:cs="Tahoma"/>
                <w:bCs/>
                <w:color w:val="1F497D"/>
                <w:sz w:val="20"/>
                <w:szCs w:val="20"/>
              </w:rPr>
              <w:t xml:space="preserve"> – PGĐ: Trực Lãnh đạo.</w:t>
            </w:r>
          </w:p>
        </w:tc>
        <w:tc>
          <w:tcPr>
            <w:tcW w:w="8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Arial" w:eastAsia="Times New Roman" w:hAnsi="Arial" w:cs="Arial"/>
                <w:color w:val="FF0000"/>
                <w:spacing w:val="12"/>
                <w:sz w:val="16"/>
                <w:szCs w:val="16"/>
              </w:rPr>
              <w:t> </w:t>
            </w:r>
          </w:p>
        </w:tc>
      </w:tr>
      <w:tr w:rsidR="00B31629" w:rsidRPr="00B93BBE" w:rsidTr="007859B5">
        <w:trPr>
          <w:trHeight w:val="179"/>
        </w:trPr>
        <w:tc>
          <w:tcPr>
            <w:tcW w:w="0" w:type="auto"/>
            <w:vMerge/>
            <w:tcBorders>
              <w:top w:val="single" w:sz="4" w:space="0" w:color="auto"/>
              <w:left w:val="outset" w:sz="8" w:space="0" w:color="336699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2" w:type="pct"/>
            <w:tcBorders>
              <w:top w:val="single" w:sz="4" w:space="0" w:color="auto"/>
              <w:left w:val="nil"/>
              <w:bottom w:val="outset" w:sz="8" w:space="0" w:color="336699"/>
              <w:right w:val="outset" w:sz="8" w:space="0" w:color="336699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31629" w:rsidRPr="00B93BBE" w:rsidRDefault="00B31629" w:rsidP="007859B5">
            <w:pPr>
              <w:spacing w:before="120"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B93BBE">
              <w:rPr>
                <w:rFonts w:ascii="Tahoma" w:eastAsia="Times New Roman" w:hAnsi="Tahoma" w:cs="Tahoma"/>
                <w:b/>
                <w:bCs/>
                <w:color w:val="1F497D"/>
                <w:sz w:val="18"/>
                <w:szCs w:val="18"/>
              </w:rPr>
              <w:t>Chiều</w:t>
            </w:r>
          </w:p>
        </w:tc>
        <w:tc>
          <w:tcPr>
            <w:tcW w:w="0" w:type="auto"/>
            <w:vMerge/>
            <w:tcBorders>
              <w:top w:val="single" w:sz="4" w:space="0" w:color="auto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outset" w:sz="8" w:space="0" w:color="336699"/>
              <w:right w:val="outset" w:sz="8" w:space="0" w:color="336699"/>
            </w:tcBorders>
            <w:vAlign w:val="center"/>
            <w:hideMark/>
          </w:tcPr>
          <w:p w:rsidR="00B31629" w:rsidRPr="00B93BBE" w:rsidRDefault="00B31629" w:rsidP="007859B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:rsidR="00B31629" w:rsidRPr="00B93BBE" w:rsidRDefault="00B31629" w:rsidP="00B31629">
      <w:pPr>
        <w:shd w:val="clear" w:color="auto" w:fill="FFFFFF"/>
        <w:spacing w:before="120" w:after="0" w:line="240" w:lineRule="auto"/>
        <w:ind w:firstLine="300"/>
        <w:jc w:val="both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1F497D"/>
          <w:sz w:val="18"/>
          <w:szCs w:val="18"/>
        </w:rPr>
        <w:t>        </w:t>
      </w:r>
      <w:r w:rsidRPr="00B93BBE">
        <w:rPr>
          <w:rFonts w:ascii="Tahoma" w:eastAsia="Times New Roman" w:hAnsi="Tahoma" w:cs="Tahoma"/>
          <w:i/>
          <w:iCs/>
          <w:color w:val="1F497D"/>
          <w:sz w:val="18"/>
          <w:szCs w:val="18"/>
        </w:rPr>
        <w:t>(Ghi chú: Lịch này có thể được điều chỉnh do công việc đột xuất theo yêu cầu của Lãnh đạo tỉnh)</w:t>
      </w:r>
    </w:p>
    <w:p w:rsidR="00B31629" w:rsidRPr="00477409" w:rsidRDefault="00B506D1" w:rsidP="00B31629">
      <w:pPr>
        <w:rPr>
          <w:sz w:val="20"/>
          <w:szCs w:val="20"/>
        </w:rPr>
      </w:pPr>
      <w:hyperlink r:id="rId6" w:history="1">
        <w:r w:rsidR="00B31629" w:rsidRPr="00477409">
          <w:rPr>
            <w:rStyle w:val="Hyperlink"/>
            <w:i/>
            <w:color w:val="1F497D"/>
            <w:sz w:val="20"/>
            <w:szCs w:val="20"/>
          </w:rPr>
          <w:t>Tải file đính kèm tại đây.</w:t>
        </w:r>
      </w:hyperlink>
    </w:p>
    <w:p w:rsidR="00EF0AA7" w:rsidRPr="00B31629" w:rsidRDefault="00EF0AA7" w:rsidP="00B31629"/>
    <w:sectPr w:rsidR="00EF0AA7" w:rsidRPr="00B31629" w:rsidSect="00EF0AA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033E" w:rsidRDefault="00B6033E" w:rsidP="00B31629">
      <w:pPr>
        <w:spacing w:after="0" w:line="240" w:lineRule="auto"/>
      </w:pPr>
      <w:r>
        <w:separator/>
      </w:r>
    </w:p>
  </w:endnote>
  <w:endnote w:type="continuationSeparator" w:id="1">
    <w:p w:rsidR="00B6033E" w:rsidRDefault="00B6033E" w:rsidP="00B31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033E" w:rsidRDefault="00B6033E" w:rsidP="00B31629">
      <w:pPr>
        <w:spacing w:after="0" w:line="240" w:lineRule="auto"/>
      </w:pPr>
      <w:r>
        <w:separator/>
      </w:r>
    </w:p>
  </w:footnote>
  <w:footnote w:type="continuationSeparator" w:id="1">
    <w:p w:rsidR="00B6033E" w:rsidRDefault="00B6033E" w:rsidP="00B316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1629" w:rsidRDefault="00B31629">
    <w:pPr>
      <w:pStyle w:val="Header"/>
    </w:pPr>
  </w:p>
  <w:p w:rsidR="00B31629" w:rsidRDefault="00B3162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629"/>
    <w:rsid w:val="000328BA"/>
    <w:rsid w:val="000646B1"/>
    <w:rsid w:val="00097287"/>
    <w:rsid w:val="000C65AA"/>
    <w:rsid w:val="000E114A"/>
    <w:rsid w:val="001C7526"/>
    <w:rsid w:val="002439B3"/>
    <w:rsid w:val="002D3740"/>
    <w:rsid w:val="0030038C"/>
    <w:rsid w:val="0040175D"/>
    <w:rsid w:val="004E1D73"/>
    <w:rsid w:val="00532F7E"/>
    <w:rsid w:val="00686919"/>
    <w:rsid w:val="00885B5E"/>
    <w:rsid w:val="00945E79"/>
    <w:rsid w:val="009F2C6B"/>
    <w:rsid w:val="00A8612A"/>
    <w:rsid w:val="00B31629"/>
    <w:rsid w:val="00B506D1"/>
    <w:rsid w:val="00B6033E"/>
    <w:rsid w:val="00C133FF"/>
    <w:rsid w:val="00C56CC6"/>
    <w:rsid w:val="00D71857"/>
    <w:rsid w:val="00E319A6"/>
    <w:rsid w:val="00EC5E06"/>
    <w:rsid w:val="00EF0A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629"/>
    <w:rPr>
      <w:rFonts w:eastAsia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B3162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31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1629"/>
    <w:rPr>
      <w:rFonts w:eastAsia="Calibri" w:cs="Times New Roman"/>
    </w:rPr>
  </w:style>
  <w:style w:type="paragraph" w:styleId="Footer">
    <w:name w:val="footer"/>
    <w:basedOn w:val="Normal"/>
    <w:link w:val="FooterChar"/>
    <w:uiPriority w:val="99"/>
    <w:semiHidden/>
    <w:unhideWhenUsed/>
    <w:rsid w:val="00B316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31629"/>
    <w:rPr>
      <w:rFonts w:eastAsia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tp.quangbinh.gov.vn/3cms/upload/stp/File/VBPQ/L%E1%BB%8Bch%20tu%E1%BA%A7n%2042%20m(2)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2022-10-17T07:16:00Z</cp:lastPrinted>
  <dcterms:created xsi:type="dcterms:W3CDTF">2022-10-14T06:43:00Z</dcterms:created>
  <dcterms:modified xsi:type="dcterms:W3CDTF">2022-10-18T10:10:00Z</dcterms:modified>
</cp:coreProperties>
</file>