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39" w:rsidRDefault="00541D39" w:rsidP="00541D39">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16/</w:t>
      </w:r>
      <w:r>
        <w:rPr>
          <w:rFonts w:ascii="Tahoma" w:hAnsi="Tahoma" w:cs="Tahoma"/>
          <w:b/>
          <w:bCs/>
          <w:color w:val="4F81BD"/>
          <w:lang w:val="vi-VN"/>
        </w:rPr>
        <w:t>202</w:t>
      </w:r>
      <w:r>
        <w:rPr>
          <w:rFonts w:ascii="Tahoma" w:hAnsi="Tahoma" w:cs="Tahoma"/>
          <w:b/>
          <w:bCs/>
          <w:color w:val="4F81BD"/>
        </w:rPr>
        <w:t>6 (Từ ngày 13/4/</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19/4/</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541D39" w:rsidRPr="00FC2FA5" w:rsidRDefault="00541D39" w:rsidP="00541D39">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541D39" w:rsidRPr="00556439" w:rsidTr="00541D39">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541D39" w:rsidRPr="000C12C7" w:rsidRDefault="00541D39" w:rsidP="00541D39">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541D39" w:rsidRPr="000C12C7" w:rsidRDefault="00541D39" w:rsidP="00541D39">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541D39" w:rsidRPr="000C12C7" w:rsidRDefault="00541D39" w:rsidP="00541D39">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541D39" w:rsidRPr="00556439" w:rsidTr="00541D39">
        <w:trPr>
          <w:trHeight w:val="343"/>
        </w:trPr>
        <w:tc>
          <w:tcPr>
            <w:tcW w:w="622" w:type="pct"/>
            <w:vMerge w:val="restart"/>
            <w:tcBorders>
              <w:top w:val="single" w:sz="6" w:space="0" w:color="auto"/>
              <w:left w:val="single" w:sz="4" w:space="0" w:color="auto"/>
              <w:right w:val="single" w:sz="4" w:space="0" w:color="auto"/>
            </w:tcBorders>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Thứ 2</w:t>
            </w:r>
          </w:p>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41D39" w:rsidRPr="00BF08F4" w:rsidRDefault="00541D39" w:rsidP="00541D39">
            <w:pPr>
              <w:spacing w:after="0"/>
              <w:jc w:val="center"/>
              <w:rPr>
                <w:rFonts w:ascii="Tahoma" w:hAnsi="Tahoma" w:cs="Tahoma"/>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41D39" w:rsidRPr="0081079E" w:rsidRDefault="009C3A69"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Lãnh đạo Sở dự Hội nghị toàn quốc nghiên cứu, học tập, quán triệt và triển khai thực hiện Nghị quyết Hội nghị lần thứ hai BCH TW Đảng khóa XIV. </w:t>
            </w:r>
            <w:r w:rsidR="00541D39">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541D39" w:rsidRPr="00556439" w:rsidRDefault="00541D39" w:rsidP="00541D39">
            <w:pPr>
              <w:spacing w:after="0"/>
              <w:jc w:val="both"/>
            </w:pPr>
          </w:p>
        </w:tc>
      </w:tr>
      <w:tr w:rsidR="00541D39" w:rsidRPr="00556439" w:rsidTr="00541D39">
        <w:trPr>
          <w:trHeight w:val="20"/>
        </w:trPr>
        <w:tc>
          <w:tcPr>
            <w:tcW w:w="0" w:type="auto"/>
            <w:vMerge/>
            <w:tcBorders>
              <w:left w:val="single" w:sz="4" w:space="0" w:color="auto"/>
              <w:bottom w:val="nil"/>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541D39" w:rsidRDefault="00541D39"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9C3A69">
              <w:rPr>
                <w:rFonts w:ascii="Tahoma" w:eastAsia="Calibri" w:hAnsi="Tahoma" w:cs="Tahoma"/>
                <w:bCs/>
                <w:color w:val="1F497D"/>
                <w:sz w:val="20"/>
                <w:szCs w:val="20"/>
              </w:rPr>
              <w:t>n – GĐ, Đ/c Sáng – PGĐ, Đ/c Hương – PGĐ, Đ/c Bình – PGĐ: Làm việc tại cơ quan.</w:t>
            </w:r>
          </w:p>
          <w:p w:rsidR="00F65FB4" w:rsidRPr="00F65FB4" w:rsidRDefault="00541D39" w:rsidP="00F65F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65FB4">
              <w:rPr>
                <w:rFonts w:ascii="Tahoma" w:eastAsia="Calibri" w:hAnsi="Tahoma" w:cs="Tahoma"/>
                <w:bCs/>
                <w:color w:val="1F497D"/>
                <w:sz w:val="20"/>
                <w:szCs w:val="20"/>
              </w:rPr>
              <w:t xml:space="preserve">14h30, </w:t>
            </w:r>
            <w:r>
              <w:rPr>
                <w:rFonts w:ascii="Tahoma" w:eastAsia="Calibri" w:hAnsi="Tahoma" w:cs="Tahoma"/>
                <w:bCs/>
                <w:color w:val="1F497D"/>
                <w:sz w:val="20"/>
                <w:szCs w:val="20"/>
              </w:rPr>
              <w:t>Đ/c Dân – PGĐ:</w:t>
            </w:r>
            <w:r w:rsidR="00F65FB4">
              <w:rPr>
                <w:rFonts w:ascii="Tahoma" w:eastAsia="Calibri" w:hAnsi="Tahoma" w:cs="Tahoma"/>
                <w:bCs/>
                <w:color w:val="1F497D"/>
                <w:sz w:val="20"/>
                <w:szCs w:val="20"/>
              </w:rPr>
              <w:t xml:space="preserve"> Dự </w:t>
            </w:r>
            <w:r w:rsidR="00F65FB4" w:rsidRPr="00F65FB4">
              <w:rPr>
                <w:rFonts w:ascii="Tahoma" w:eastAsia="Calibri" w:hAnsi="Tahoma" w:cs="Tahoma"/>
                <w:bCs/>
                <w:color w:val="1F497D"/>
                <w:sz w:val="20"/>
                <w:szCs w:val="20"/>
              </w:rPr>
              <w:t>xử lý kiến nghị của người dân đối với</w:t>
            </w:r>
          </w:p>
          <w:p w:rsidR="00541D39" w:rsidRPr="009F4701" w:rsidRDefault="00F65FB4" w:rsidP="009C3A69">
            <w:pPr>
              <w:spacing w:after="0"/>
              <w:ind w:firstLine="67"/>
              <w:jc w:val="both"/>
              <w:rPr>
                <w:rFonts w:ascii="Tahoma" w:eastAsia="Calibri" w:hAnsi="Tahoma" w:cs="Tahoma"/>
                <w:bCs/>
                <w:color w:val="1F497D"/>
                <w:sz w:val="20"/>
                <w:szCs w:val="20"/>
              </w:rPr>
            </w:pPr>
            <w:r w:rsidRPr="00F65FB4">
              <w:rPr>
                <w:rFonts w:ascii="Tahoma" w:eastAsia="Calibri" w:hAnsi="Tahoma" w:cs="Tahoma"/>
                <w:bCs/>
                <w:color w:val="1F497D"/>
                <w:sz w:val="20"/>
                <w:szCs w:val="20"/>
              </w:rPr>
              <w:t>Công ty TNHH MTV Công nghiệp tàu thủy Quảng Bình</w:t>
            </w:r>
            <w:r>
              <w:rPr>
                <w:rFonts w:ascii="Tahoma" w:eastAsia="Calibri" w:hAnsi="Tahoma" w:cs="Tahoma"/>
                <w:bCs/>
                <w:color w:val="1F497D"/>
                <w:sz w:val="20"/>
                <w:szCs w:val="20"/>
              </w:rPr>
              <w:t>.</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541D39" w:rsidRPr="004C5620" w:rsidRDefault="00541D39" w:rsidP="00541D39">
            <w:pPr>
              <w:spacing w:after="0"/>
              <w:rPr>
                <w:rFonts w:ascii="Tahoma" w:eastAsia="Calibri" w:hAnsi="Tahoma" w:cs="Tahoma"/>
                <w:bCs/>
                <w:color w:val="1F497D"/>
                <w:sz w:val="16"/>
                <w:szCs w:val="16"/>
              </w:rPr>
            </w:pPr>
          </w:p>
        </w:tc>
      </w:tr>
      <w:tr w:rsidR="00541D39" w:rsidRPr="00556439" w:rsidTr="00541D39">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541D39" w:rsidRDefault="00541D39" w:rsidP="00541D39">
            <w:pPr>
              <w:spacing w:after="0"/>
              <w:jc w:val="center"/>
              <w:rPr>
                <w:rFonts w:ascii="Tahoma" w:hAnsi="Tahoma" w:cs="Tahoma"/>
                <w:b/>
                <w:sz w:val="18"/>
                <w:szCs w:val="18"/>
              </w:rPr>
            </w:pPr>
            <w:r>
              <w:rPr>
                <w:rFonts w:ascii="Tahoma" w:hAnsi="Tahoma" w:cs="Tahoma"/>
                <w:b/>
                <w:bCs/>
                <w:color w:val="1F497D"/>
                <w:sz w:val="18"/>
                <w:szCs w:val="18"/>
              </w:rPr>
              <w:t>Thứ 3</w:t>
            </w:r>
          </w:p>
          <w:p w:rsidR="00541D39" w:rsidRDefault="00541D39" w:rsidP="00541D39">
            <w:pPr>
              <w:spacing w:after="0"/>
              <w:jc w:val="center"/>
              <w:rPr>
                <w:rFonts w:ascii="Tahoma" w:hAnsi="Tahoma" w:cs="Tahoma"/>
                <w:b/>
                <w:sz w:val="18"/>
                <w:szCs w:val="18"/>
              </w:rPr>
            </w:pPr>
            <w:r>
              <w:rPr>
                <w:rFonts w:ascii="Tahoma" w:hAnsi="Tahoma" w:cs="Tahoma"/>
                <w:b/>
                <w:bCs/>
                <w:color w:val="1F497D"/>
                <w:sz w:val="18"/>
                <w:szCs w:val="18"/>
              </w:rPr>
              <w:t>Ngày</w:t>
            </w:r>
          </w:p>
          <w:p w:rsidR="00541D39" w:rsidRPr="00BF08F4"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541D39" w:rsidRDefault="00541D39"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07248B">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837064">
              <w:rPr>
                <w:rFonts w:ascii="Tahoma" w:eastAsia="Calibri" w:hAnsi="Tahoma" w:cs="Tahoma"/>
                <w:bCs/>
                <w:color w:val="1F497D"/>
                <w:sz w:val="20"/>
                <w:szCs w:val="20"/>
              </w:rPr>
              <w:t xml:space="preserve">n – GĐ, </w:t>
            </w:r>
            <w:r>
              <w:rPr>
                <w:rFonts w:ascii="Tahoma" w:eastAsia="Calibri" w:hAnsi="Tahoma" w:cs="Tahoma"/>
                <w:bCs/>
                <w:color w:val="1F497D"/>
                <w:sz w:val="20"/>
                <w:szCs w:val="20"/>
              </w:rPr>
              <w:t>Đ/c Sáng – PGĐ</w:t>
            </w:r>
            <w:r w:rsidR="00EC0D53">
              <w:rPr>
                <w:rFonts w:ascii="Tahoma" w:eastAsia="Calibri" w:hAnsi="Tahoma" w:cs="Tahoma"/>
                <w:bCs/>
                <w:color w:val="1F497D"/>
                <w:sz w:val="20"/>
                <w:szCs w:val="20"/>
              </w:rPr>
              <w:t>, Đ/c Hương – PGĐ, Đ/c Bình – PGĐ</w:t>
            </w:r>
            <w:r>
              <w:rPr>
                <w:rFonts w:ascii="Tahoma" w:eastAsia="Calibri" w:hAnsi="Tahoma" w:cs="Tahoma"/>
                <w:bCs/>
                <w:color w:val="1F497D"/>
                <w:sz w:val="20"/>
                <w:szCs w:val="20"/>
              </w:rPr>
              <w:t xml:space="preserve">: </w:t>
            </w:r>
            <w:r w:rsidR="00E72C7F">
              <w:rPr>
                <w:rFonts w:ascii="Tahoma" w:eastAsia="Calibri" w:hAnsi="Tahoma" w:cs="Tahoma"/>
                <w:bCs/>
                <w:color w:val="1F497D"/>
                <w:sz w:val="20"/>
                <w:szCs w:val="20"/>
              </w:rPr>
              <w:t>Họp Ban Tổ chức Hội thi Báo cáo viên, Tuyên truyền viên giỏi năm 2026.</w:t>
            </w:r>
          </w:p>
          <w:p w:rsidR="00541D39" w:rsidRPr="007C532B" w:rsidRDefault="00541D39" w:rsidP="00EC0D5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C7EF3">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2C7EF3">
              <w:rPr>
                <w:rFonts w:ascii="Tahoma" w:eastAsia="Calibri" w:hAnsi="Tahoma" w:cs="Tahoma"/>
                <w:bCs/>
                <w:color w:val="1F497D"/>
                <w:sz w:val="20"/>
                <w:szCs w:val="20"/>
              </w:rPr>
              <w:t xml:space="preserve"> Kiểm tra việc thực hiện Chỉ thị số 02/CT-UBND tại Trường Đại học Quảng Bình.</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541D39" w:rsidRPr="00555A7F" w:rsidRDefault="00541D39" w:rsidP="00541D39">
            <w:pPr>
              <w:spacing w:after="0"/>
              <w:jc w:val="both"/>
              <w:rPr>
                <w:rFonts w:ascii="Tahoma" w:eastAsia="Calibri" w:hAnsi="Tahoma" w:cs="Tahoma"/>
                <w:bCs/>
                <w:color w:val="1F497D"/>
                <w:sz w:val="16"/>
                <w:szCs w:val="16"/>
              </w:rPr>
            </w:pPr>
          </w:p>
        </w:tc>
      </w:tr>
      <w:tr w:rsidR="00541D39" w:rsidRPr="00556439" w:rsidTr="00541D39">
        <w:trPr>
          <w:trHeight w:val="527"/>
        </w:trPr>
        <w:tc>
          <w:tcPr>
            <w:tcW w:w="0" w:type="auto"/>
            <w:vMerge/>
            <w:tcBorders>
              <w:left w:val="outset" w:sz="8" w:space="0" w:color="336699"/>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41D39" w:rsidRPr="00556439" w:rsidRDefault="00541D39" w:rsidP="00541D39">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41D39" w:rsidRPr="009F4701" w:rsidRDefault="00837064"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541D39" w:rsidRDefault="00541D39" w:rsidP="00541D39">
            <w:pPr>
              <w:spacing w:after="0"/>
              <w:jc w:val="both"/>
              <w:rPr>
                <w:rFonts w:ascii="Tahoma" w:eastAsia="Calibri" w:hAnsi="Tahoma" w:cs="Tahoma"/>
                <w:bCs/>
                <w:color w:val="1F497D"/>
                <w:sz w:val="16"/>
                <w:szCs w:val="16"/>
              </w:rPr>
            </w:pPr>
          </w:p>
          <w:p w:rsidR="00541D39" w:rsidRPr="009772C4" w:rsidRDefault="00541D39" w:rsidP="00541D39">
            <w:pPr>
              <w:spacing w:after="0"/>
              <w:jc w:val="both"/>
              <w:rPr>
                <w:rFonts w:ascii="Tahoma" w:eastAsia="Calibri" w:hAnsi="Tahoma" w:cs="Tahoma"/>
                <w:bCs/>
                <w:color w:val="1F497D"/>
                <w:sz w:val="16"/>
                <w:szCs w:val="16"/>
              </w:rPr>
            </w:pPr>
          </w:p>
        </w:tc>
      </w:tr>
      <w:tr w:rsidR="00541D39" w:rsidRPr="00556439" w:rsidTr="00541D39">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541D39" w:rsidRDefault="00541D39" w:rsidP="00541D39">
            <w:pPr>
              <w:spacing w:after="0"/>
              <w:jc w:val="center"/>
              <w:rPr>
                <w:rFonts w:ascii="Tahoma" w:hAnsi="Tahoma" w:cs="Tahoma"/>
                <w:b/>
                <w:sz w:val="18"/>
                <w:szCs w:val="18"/>
              </w:rPr>
            </w:pPr>
            <w:r>
              <w:rPr>
                <w:rFonts w:ascii="Tahoma" w:hAnsi="Tahoma" w:cs="Tahoma"/>
                <w:b/>
                <w:bCs/>
                <w:color w:val="1F497D"/>
                <w:sz w:val="18"/>
                <w:szCs w:val="18"/>
              </w:rPr>
              <w:t>Thứ 4</w:t>
            </w:r>
          </w:p>
          <w:p w:rsidR="00541D39" w:rsidRDefault="00541D39" w:rsidP="00541D39">
            <w:pPr>
              <w:spacing w:after="0"/>
              <w:jc w:val="center"/>
              <w:rPr>
                <w:rFonts w:ascii="Tahoma" w:hAnsi="Tahoma" w:cs="Tahoma"/>
                <w:b/>
                <w:sz w:val="18"/>
                <w:szCs w:val="18"/>
              </w:rPr>
            </w:pPr>
            <w:r>
              <w:rPr>
                <w:rFonts w:ascii="Tahoma" w:hAnsi="Tahoma" w:cs="Tahoma"/>
                <w:b/>
                <w:bCs/>
                <w:color w:val="1F497D"/>
                <w:sz w:val="18"/>
                <w:szCs w:val="18"/>
              </w:rPr>
              <w:t>Ngày</w:t>
            </w:r>
          </w:p>
          <w:p w:rsidR="00541D39" w:rsidRPr="00712561"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15/4</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541D39" w:rsidRDefault="00541D39" w:rsidP="00541D3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541D39" w:rsidRDefault="00541D39"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65FB4">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F65FB4">
              <w:rPr>
                <w:rFonts w:ascii="Tahoma" w:eastAsia="Calibri" w:hAnsi="Tahoma" w:cs="Tahoma"/>
                <w:bCs/>
                <w:color w:val="1F497D"/>
                <w:sz w:val="20"/>
                <w:szCs w:val="20"/>
              </w:rPr>
              <w:t>n – GĐ, Đ/c Bình – PGĐ: Dự Tiếp công dân (cả ngày).</w:t>
            </w:r>
          </w:p>
          <w:p w:rsidR="00541D39" w:rsidRDefault="00E72C7F" w:rsidP="00E72C7F">
            <w:pPr>
              <w:spacing w:after="0"/>
              <w:ind w:firstLine="22"/>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541D39">
              <w:rPr>
                <w:rFonts w:ascii="Tahoma" w:eastAsia="Calibri" w:hAnsi="Tahoma" w:cs="Tahoma"/>
                <w:bCs/>
                <w:color w:val="1F497D"/>
                <w:sz w:val="20"/>
                <w:szCs w:val="20"/>
              </w:rPr>
              <w:t xml:space="preserve">- </w:t>
            </w:r>
            <w:r>
              <w:rPr>
                <w:rFonts w:ascii="Tahoma" w:eastAsia="Calibri" w:hAnsi="Tahoma" w:cs="Tahoma"/>
                <w:bCs/>
                <w:color w:val="1F497D"/>
                <w:sz w:val="20"/>
                <w:szCs w:val="20"/>
              </w:rPr>
              <w:t>8h</w:t>
            </w:r>
            <w:r w:rsidR="00F65FB4">
              <w:rPr>
                <w:rFonts w:ascii="Tahoma" w:eastAsia="Calibri" w:hAnsi="Tahoma" w:cs="Tahoma"/>
                <w:bCs/>
                <w:color w:val="1F497D"/>
                <w:sz w:val="20"/>
                <w:szCs w:val="20"/>
              </w:rPr>
              <w:t xml:space="preserve">, </w:t>
            </w:r>
            <w:r w:rsidR="00541D39">
              <w:rPr>
                <w:rFonts w:ascii="Tahoma" w:eastAsia="Calibri" w:hAnsi="Tahoma" w:cs="Tahoma"/>
                <w:bCs/>
                <w:color w:val="1F497D"/>
                <w:sz w:val="20"/>
                <w:szCs w:val="20"/>
              </w:rPr>
              <w:t>Đ/c Dân – PGĐ:</w:t>
            </w:r>
            <w:r w:rsidR="00F65FB4">
              <w:rPr>
                <w:rFonts w:ascii="Tahoma" w:eastAsia="Calibri" w:hAnsi="Tahoma" w:cs="Tahoma"/>
                <w:bCs/>
                <w:color w:val="1F497D"/>
                <w:sz w:val="20"/>
                <w:szCs w:val="20"/>
              </w:rPr>
              <w:t xml:space="preserve"> </w:t>
            </w:r>
            <w:r>
              <w:rPr>
                <w:rFonts w:ascii="Tahoma" w:eastAsia="Calibri" w:hAnsi="Tahoma" w:cs="Tahoma"/>
                <w:bCs/>
                <w:color w:val="1F497D"/>
                <w:sz w:val="20"/>
                <w:szCs w:val="20"/>
              </w:rPr>
              <w:t>Kiểm tra việc thực hiện Chỉ thị số 02/CT-UBND tại Bảo hiểm xã hội tỉnh.</w:t>
            </w:r>
          </w:p>
          <w:p w:rsidR="00837064" w:rsidRPr="005D5CBE" w:rsidRDefault="00837064" w:rsidP="0083706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541D39" w:rsidRDefault="00541D39" w:rsidP="00541D39">
            <w:pPr>
              <w:spacing w:after="0"/>
              <w:jc w:val="both"/>
              <w:rPr>
                <w:rFonts w:ascii="Tahoma" w:eastAsia="Calibri" w:hAnsi="Tahoma" w:cs="Tahoma"/>
                <w:bCs/>
                <w:color w:val="1F497D"/>
                <w:sz w:val="16"/>
                <w:szCs w:val="16"/>
              </w:rPr>
            </w:pPr>
          </w:p>
          <w:p w:rsidR="00541D39" w:rsidRPr="00ED070E" w:rsidRDefault="00541D39" w:rsidP="00541D39">
            <w:pPr>
              <w:spacing w:after="0"/>
              <w:jc w:val="both"/>
              <w:rPr>
                <w:rFonts w:ascii="Tahoma" w:eastAsia="Calibri" w:hAnsi="Tahoma" w:cs="Tahoma"/>
                <w:bCs/>
                <w:color w:val="1F497D"/>
                <w:sz w:val="16"/>
                <w:szCs w:val="16"/>
              </w:rPr>
            </w:pPr>
          </w:p>
        </w:tc>
      </w:tr>
      <w:tr w:rsidR="00541D39" w:rsidRPr="00556439" w:rsidTr="00541D39">
        <w:trPr>
          <w:trHeight w:val="250"/>
        </w:trPr>
        <w:tc>
          <w:tcPr>
            <w:tcW w:w="0" w:type="auto"/>
            <w:vMerge/>
            <w:tcBorders>
              <w:left w:val="single" w:sz="4" w:space="0" w:color="auto"/>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541D39" w:rsidRPr="00556439" w:rsidRDefault="00541D39" w:rsidP="00541D39">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541D39" w:rsidRPr="00D86C3B" w:rsidRDefault="00837064"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541D39" w:rsidRDefault="00541D39" w:rsidP="00541D39">
            <w:pPr>
              <w:spacing w:after="0"/>
              <w:jc w:val="both"/>
              <w:rPr>
                <w:rFonts w:ascii="Tahoma" w:eastAsia="Calibri" w:hAnsi="Tahoma" w:cs="Tahoma"/>
                <w:bCs/>
                <w:color w:val="1F497D"/>
                <w:sz w:val="16"/>
                <w:szCs w:val="16"/>
                <w:lang w:val="vi-VN"/>
              </w:rPr>
            </w:pPr>
          </w:p>
        </w:tc>
      </w:tr>
      <w:tr w:rsidR="00541D39" w:rsidRPr="00556439" w:rsidTr="00541D39">
        <w:trPr>
          <w:trHeight w:val="30"/>
        </w:trPr>
        <w:tc>
          <w:tcPr>
            <w:tcW w:w="0" w:type="auto"/>
            <w:vMerge/>
            <w:tcBorders>
              <w:left w:val="single" w:sz="4" w:space="0" w:color="auto"/>
              <w:bottom w:val="nil"/>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541D39" w:rsidRPr="00556439" w:rsidRDefault="00541D39" w:rsidP="00541D39">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541D39" w:rsidRPr="00835C43" w:rsidRDefault="00541D39" w:rsidP="00541D39">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541D39" w:rsidRPr="00481A29" w:rsidRDefault="00541D39" w:rsidP="00541D39">
            <w:pPr>
              <w:spacing w:after="0"/>
              <w:jc w:val="both"/>
              <w:rPr>
                <w:rFonts w:ascii="Tahoma" w:eastAsia="Calibri" w:hAnsi="Tahoma" w:cs="Tahoma"/>
                <w:bCs/>
                <w:color w:val="1F497D"/>
                <w:sz w:val="14"/>
                <w:szCs w:val="14"/>
              </w:rPr>
            </w:pPr>
          </w:p>
        </w:tc>
      </w:tr>
      <w:tr w:rsidR="00541D39" w:rsidRPr="00556439" w:rsidTr="00541D39">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Thứ 5</w:t>
            </w:r>
          </w:p>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41D39" w:rsidRDefault="00541D39" w:rsidP="00541D3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FD6A44" w:rsidRDefault="00FD6A44"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Dân – PGĐ: Làm việc tại cơ quan.</w:t>
            </w:r>
          </w:p>
          <w:p w:rsidR="00FD6A44" w:rsidRPr="000738D0" w:rsidRDefault="00FD6A44"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Bình – PGĐ: Dự họp </w:t>
            </w:r>
            <w:r w:rsidRPr="00F65FB4">
              <w:rPr>
                <w:rFonts w:ascii="Tahoma" w:eastAsia="Calibri" w:hAnsi="Tahoma" w:cs="Tahoma"/>
                <w:bCs/>
                <w:color w:val="1F497D"/>
                <w:sz w:val="20"/>
                <w:szCs w:val="20"/>
              </w:rPr>
              <w:t>dân thôn Thuỷ Khê</w:t>
            </w:r>
            <w:r>
              <w:rPr>
                <w:rFonts w:ascii="Tahoma" w:eastAsia="Calibri" w:hAnsi="Tahoma" w:cs="Tahoma"/>
                <w:bCs/>
                <w:color w:val="1F497D"/>
                <w:sz w:val="20"/>
                <w:szCs w:val="20"/>
              </w:rPr>
              <w:t>.</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541D39" w:rsidRPr="008C6FA2" w:rsidRDefault="00541D39" w:rsidP="00541D39">
            <w:pPr>
              <w:spacing w:after="0"/>
              <w:jc w:val="both"/>
              <w:rPr>
                <w:sz w:val="16"/>
                <w:szCs w:val="16"/>
              </w:rPr>
            </w:pPr>
          </w:p>
        </w:tc>
      </w:tr>
      <w:tr w:rsidR="00541D39" w:rsidRPr="00556439" w:rsidTr="00541D39">
        <w:trPr>
          <w:trHeight w:val="319"/>
        </w:trPr>
        <w:tc>
          <w:tcPr>
            <w:tcW w:w="0" w:type="auto"/>
            <w:vMerge/>
            <w:tcBorders>
              <w:left w:val="single" w:sz="4" w:space="0" w:color="auto"/>
              <w:bottom w:val="nil"/>
              <w:right w:val="single" w:sz="4" w:space="0" w:color="auto"/>
            </w:tcBorders>
            <w:vAlign w:val="center"/>
            <w:hideMark/>
          </w:tcPr>
          <w:p w:rsidR="00541D39" w:rsidRDefault="00541D39" w:rsidP="00541D39">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41D39" w:rsidRDefault="00541D39" w:rsidP="00541D3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346FD" w:rsidRDefault="00541D39"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346FD">
              <w:rPr>
                <w:rFonts w:ascii="Tahoma" w:eastAsia="Calibri" w:hAnsi="Tahoma" w:cs="Tahoma"/>
                <w:bCs/>
                <w:color w:val="1F497D"/>
                <w:sz w:val="20"/>
                <w:szCs w:val="20"/>
              </w:rPr>
              <w:t xml:space="preserve">14h, </w:t>
            </w:r>
            <w:r>
              <w:rPr>
                <w:rFonts w:ascii="Tahoma" w:eastAsia="Calibri" w:hAnsi="Tahoma" w:cs="Tahoma"/>
                <w:bCs/>
                <w:color w:val="1F497D"/>
                <w:sz w:val="20"/>
                <w:szCs w:val="20"/>
              </w:rPr>
              <w:t>Đ/c Tiế</w:t>
            </w:r>
            <w:r w:rsidR="009346FD">
              <w:rPr>
                <w:rFonts w:ascii="Tahoma" w:eastAsia="Calibri" w:hAnsi="Tahoma" w:cs="Tahoma"/>
                <w:bCs/>
                <w:color w:val="1F497D"/>
                <w:sz w:val="20"/>
                <w:szCs w:val="20"/>
              </w:rPr>
              <w:t xml:space="preserve">n – GĐ: Dự </w:t>
            </w:r>
            <w:r w:rsidR="009346FD" w:rsidRPr="009346FD">
              <w:rPr>
                <w:rFonts w:ascii="Tahoma" w:eastAsia="Calibri" w:hAnsi="Tahoma" w:cs="Tahoma"/>
                <w:bCs/>
                <w:color w:val="1F497D"/>
                <w:sz w:val="20"/>
                <w:szCs w:val="20"/>
              </w:rPr>
              <w:t>làm việc với các sở, ngành, đơn vị, địa phương liên quan về tiến độ thực hiện các dự án của Tập đoàn FLC.</w:t>
            </w:r>
          </w:p>
          <w:p w:rsidR="00541D39" w:rsidRDefault="009C3A69" w:rsidP="00F65F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Đi công tác (đến hết ngày 17/4/2026).</w:t>
            </w:r>
          </w:p>
          <w:p w:rsidR="009346FD" w:rsidRPr="004726FA" w:rsidRDefault="009346FD" w:rsidP="00F65F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541D39" w:rsidRDefault="00541D39" w:rsidP="00541D39">
            <w:pPr>
              <w:spacing w:after="0"/>
              <w:jc w:val="both"/>
              <w:rPr>
                <w:rFonts w:ascii="Tahoma" w:eastAsia="Calibri" w:hAnsi="Tahoma" w:cs="Tahoma"/>
                <w:bCs/>
                <w:color w:val="1F497D"/>
                <w:sz w:val="16"/>
                <w:szCs w:val="16"/>
              </w:rPr>
            </w:pPr>
          </w:p>
        </w:tc>
      </w:tr>
      <w:tr w:rsidR="00541D39" w:rsidRPr="00556439" w:rsidTr="00541D39">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Thứ 6</w:t>
            </w:r>
          </w:p>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Ngày</w:t>
            </w:r>
          </w:p>
          <w:p w:rsidR="00541D39" w:rsidRPr="00B46D86" w:rsidRDefault="00541D39" w:rsidP="00541D39">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Sáng</w:t>
            </w:r>
          </w:p>
          <w:p w:rsidR="00541D39" w:rsidRDefault="00541D39" w:rsidP="00541D39">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C3F50" w:rsidRDefault="00BC3F50"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- 8h10, </w:t>
            </w:r>
            <w:r>
              <w:rPr>
                <w:rFonts w:ascii="Tahoma" w:eastAsia="Calibri" w:hAnsi="Tahoma" w:cs="Tahoma"/>
                <w:bCs/>
                <w:color w:val="1F497D"/>
                <w:sz w:val="20"/>
                <w:szCs w:val="20"/>
              </w:rPr>
              <w:t>Đ/c Tiế</w:t>
            </w:r>
            <w:r>
              <w:rPr>
                <w:rFonts w:ascii="Tahoma" w:eastAsia="Calibri" w:hAnsi="Tahoma" w:cs="Tahoma"/>
                <w:bCs/>
                <w:color w:val="1F497D"/>
                <w:sz w:val="20"/>
                <w:szCs w:val="20"/>
              </w:rPr>
              <w:t>n – GĐ: Dự Hội nghị BCH Đảng bộ tỉnh.</w:t>
            </w:r>
          </w:p>
          <w:p w:rsidR="00541D39" w:rsidRDefault="008A0396"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- 8h30, Đ/c Dân – PGĐ: Dự đ</w:t>
            </w:r>
            <w:r w:rsidRPr="009346FD">
              <w:rPr>
                <w:rFonts w:ascii="Tahoma" w:eastAsia="Calibri" w:hAnsi="Tahoma" w:cs="Tahoma"/>
                <w:bCs/>
                <w:color w:val="1F497D"/>
                <w:sz w:val="20"/>
                <w:szCs w:val="20"/>
              </w:rPr>
              <w:t>ề xuất giải pháp đẩy nhanh tiến độ triển khai các dự án nguồn điện</w:t>
            </w:r>
            <w:r>
              <w:rPr>
                <w:rFonts w:ascii="Tahoma" w:eastAsia="Calibri" w:hAnsi="Tahoma" w:cs="Tahoma"/>
                <w:bCs/>
                <w:color w:val="1F497D"/>
                <w:sz w:val="20"/>
                <w:szCs w:val="20"/>
              </w:rPr>
              <w:t>.</w:t>
            </w:r>
          </w:p>
          <w:p w:rsidR="00BC3F50" w:rsidRPr="005D5CBE" w:rsidRDefault="00BC3F50" w:rsidP="00D56B6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41D39" w:rsidRDefault="00541D39" w:rsidP="00541D39">
            <w:pPr>
              <w:spacing w:after="0"/>
              <w:jc w:val="both"/>
              <w:rPr>
                <w:rFonts w:ascii="Tahoma" w:eastAsia="Calibri" w:hAnsi="Tahoma" w:cs="Tahoma"/>
                <w:b/>
                <w:bCs/>
                <w:color w:val="1F497D"/>
                <w:sz w:val="16"/>
                <w:szCs w:val="16"/>
              </w:rPr>
            </w:pPr>
          </w:p>
          <w:p w:rsidR="00541D39" w:rsidRDefault="00541D39" w:rsidP="00541D39">
            <w:pPr>
              <w:spacing w:after="0"/>
              <w:jc w:val="both"/>
              <w:rPr>
                <w:rFonts w:ascii="Tahoma" w:eastAsia="Calibri" w:hAnsi="Tahoma" w:cs="Tahoma"/>
                <w:bCs/>
                <w:color w:val="1F497D"/>
                <w:sz w:val="16"/>
                <w:szCs w:val="16"/>
              </w:rPr>
            </w:pPr>
          </w:p>
          <w:p w:rsidR="00541D39" w:rsidRPr="000F177F" w:rsidRDefault="00541D39" w:rsidP="00541D39">
            <w:pPr>
              <w:spacing w:after="0"/>
              <w:jc w:val="both"/>
              <w:rPr>
                <w:rFonts w:ascii="Tahoma" w:eastAsia="Calibri" w:hAnsi="Tahoma" w:cs="Tahoma"/>
                <w:b/>
                <w:bCs/>
                <w:color w:val="1F497D"/>
                <w:sz w:val="16"/>
                <w:szCs w:val="16"/>
              </w:rPr>
            </w:pPr>
          </w:p>
          <w:p w:rsidR="00541D39" w:rsidRDefault="00541D39" w:rsidP="00541D39">
            <w:pPr>
              <w:spacing w:after="0"/>
              <w:jc w:val="both"/>
              <w:rPr>
                <w:rFonts w:ascii="Tahoma" w:eastAsia="Calibri" w:hAnsi="Tahoma" w:cs="Tahoma"/>
                <w:b/>
                <w:bCs/>
                <w:color w:val="1F497D"/>
                <w:sz w:val="16"/>
                <w:szCs w:val="16"/>
              </w:rPr>
            </w:pPr>
          </w:p>
          <w:p w:rsidR="00541D39" w:rsidRPr="00B90F75" w:rsidRDefault="00541D39" w:rsidP="00541D39">
            <w:pPr>
              <w:spacing w:after="0"/>
              <w:jc w:val="both"/>
              <w:rPr>
                <w:rFonts w:ascii="Tahoma" w:eastAsia="Calibri" w:hAnsi="Tahoma" w:cs="Tahoma"/>
                <w:bCs/>
                <w:color w:val="1F497D"/>
                <w:sz w:val="16"/>
                <w:szCs w:val="16"/>
              </w:rPr>
            </w:pPr>
          </w:p>
        </w:tc>
      </w:tr>
      <w:tr w:rsidR="00541D39" w:rsidRPr="00556439" w:rsidTr="00541D39">
        <w:trPr>
          <w:trHeight w:val="168"/>
        </w:trPr>
        <w:tc>
          <w:tcPr>
            <w:tcW w:w="622" w:type="pct"/>
            <w:vMerge/>
            <w:tcBorders>
              <w:left w:val="single" w:sz="4" w:space="0" w:color="auto"/>
              <w:right w:val="single" w:sz="4" w:space="0" w:color="auto"/>
            </w:tcBorders>
            <w:vAlign w:val="center"/>
            <w:hideMark/>
          </w:tcPr>
          <w:p w:rsidR="00541D39" w:rsidRDefault="00541D39" w:rsidP="00541D39">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41D39" w:rsidRDefault="009346FD" w:rsidP="00541D3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9346FD">
              <w:rPr>
                <w:rFonts w:ascii="Tahoma" w:eastAsia="Calibri" w:hAnsi="Tahoma" w:cs="Tahoma"/>
                <w:bCs/>
                <w:color w:val="1F497D"/>
                <w:sz w:val="20"/>
                <w:szCs w:val="20"/>
              </w:rPr>
              <w:t>Ban Chỉ đạo phòng, chống tham nhũng, lãng phí, tiêu cực tỉnh Quảng Trị tổ chức phiên họp thứ 3</w:t>
            </w:r>
            <w:r>
              <w:rPr>
                <w:rFonts w:ascii="Tahoma" w:eastAsia="Calibri" w:hAnsi="Tahoma" w:cs="Tahoma"/>
                <w:bCs/>
                <w:color w:val="1F497D"/>
                <w:sz w:val="20"/>
                <w:szCs w:val="20"/>
              </w:rPr>
              <w:t>.</w:t>
            </w:r>
            <w:r w:rsidRPr="009346FD">
              <w:rPr>
                <w:rFonts w:ascii="Tahoma" w:eastAsia="Calibri" w:hAnsi="Tahoma" w:cs="Tahoma"/>
                <w:bCs/>
                <w:color w:val="1F497D"/>
                <w:sz w:val="20"/>
                <w:szCs w:val="20"/>
              </w:rPr>
              <w:t> </w:t>
            </w:r>
          </w:p>
          <w:p w:rsidR="009346FD" w:rsidRPr="00FC3E3A" w:rsidRDefault="009346FD" w:rsidP="00D56B6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bookmarkStart w:id="0" w:name="_GoBack"/>
            <w:bookmarkEnd w:id="0"/>
            <w:r>
              <w:rPr>
                <w:rFonts w:ascii="Tahoma" w:eastAsia="Calibri" w:hAnsi="Tahoma" w:cs="Tahoma"/>
                <w:bCs/>
                <w:color w:val="1F497D"/>
                <w:sz w:val="20"/>
                <w:szCs w:val="20"/>
              </w:rPr>
              <w:t>Đ/c Bình - PGĐ: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541D39" w:rsidRPr="00E605D8" w:rsidRDefault="00541D39" w:rsidP="00541D39">
            <w:pPr>
              <w:spacing w:after="0"/>
              <w:jc w:val="both"/>
              <w:rPr>
                <w:rFonts w:ascii="Tahoma" w:eastAsia="Calibri" w:hAnsi="Tahoma" w:cs="Tahoma"/>
                <w:b/>
                <w:bCs/>
                <w:color w:val="1F497D"/>
                <w:sz w:val="16"/>
                <w:szCs w:val="16"/>
              </w:rPr>
            </w:pPr>
          </w:p>
        </w:tc>
      </w:tr>
      <w:tr w:rsidR="00541D39" w:rsidRPr="00556439" w:rsidTr="00541D39">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41D39" w:rsidRPr="00B46D86"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41D39" w:rsidRDefault="00541D39" w:rsidP="00541D3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BC3F50" w:rsidRDefault="00BC3F50" w:rsidP="00F95C30">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- 7h30, Đ/c Tiến – GĐ: Dự L</w:t>
            </w:r>
            <w:r w:rsidRPr="00BC3F50">
              <w:rPr>
                <w:rFonts w:ascii="Tahoma" w:eastAsia="Calibri" w:hAnsi="Tahoma" w:cs="Tahoma"/>
                <w:bCs/>
                <w:color w:val="1F497D"/>
                <w:sz w:val="20"/>
                <w:szCs w:val="20"/>
              </w:rPr>
              <w:t>ễ đón nhận huân chương chiến công và hội nghị rút kinh nghiệm hoạt động của tổ chức quân sự địa phương khi thực hiện hệ thống chính quyền 02 cấp</w:t>
            </w:r>
            <w:r w:rsidRPr="00BC3F50">
              <w:rPr>
                <w:rFonts w:ascii="Tahoma" w:eastAsia="Calibri" w:hAnsi="Tahoma" w:cs="Tahoma"/>
                <w:bCs/>
                <w:color w:val="1F497D"/>
                <w:sz w:val="20"/>
                <w:szCs w:val="20"/>
              </w:rPr>
              <w:t>.</w:t>
            </w:r>
          </w:p>
          <w:p w:rsidR="00541D39" w:rsidRPr="00A31E39" w:rsidRDefault="00541D39" w:rsidP="00F95C30">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F95C30">
              <w:rPr>
                <w:rFonts w:ascii="Tahoma" w:eastAsia="Calibri" w:hAnsi="Tahoma" w:cs="Tahoma"/>
                <w:bCs/>
                <w:color w:val="1F497D"/>
                <w:sz w:val="20"/>
                <w:szCs w:val="20"/>
              </w:rPr>
              <w:t>Dân</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541D39" w:rsidRDefault="00541D39" w:rsidP="00541D39">
            <w:pPr>
              <w:spacing w:after="0"/>
              <w:rPr>
                <w:rFonts w:ascii="Tahoma" w:hAnsi="Tahoma" w:cs="Tahoma"/>
                <w:b/>
                <w:bCs/>
                <w:color w:val="1F497D"/>
                <w:sz w:val="18"/>
                <w:szCs w:val="18"/>
              </w:rPr>
            </w:pPr>
            <w:r>
              <w:rPr>
                <w:rFonts w:ascii="Tahoma" w:hAnsi="Tahoma" w:cs="Tahoma"/>
                <w:b/>
                <w:bCs/>
                <w:color w:val="1F497D"/>
                <w:sz w:val="18"/>
                <w:szCs w:val="18"/>
              </w:rPr>
              <w:t> </w:t>
            </w:r>
          </w:p>
        </w:tc>
      </w:tr>
      <w:tr w:rsidR="00541D39" w:rsidRPr="00556439" w:rsidTr="00541D39">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541D39" w:rsidRPr="00D02B0E" w:rsidRDefault="00541D39" w:rsidP="00541D39">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541D39" w:rsidRDefault="00541D39" w:rsidP="00541D39">
            <w:pPr>
              <w:spacing w:after="0"/>
              <w:rPr>
                <w:rFonts w:ascii="Tahoma" w:hAnsi="Tahoma" w:cs="Tahoma"/>
                <w:b/>
                <w:bCs/>
                <w:color w:val="1F497D"/>
                <w:sz w:val="18"/>
                <w:szCs w:val="18"/>
              </w:rPr>
            </w:pPr>
          </w:p>
        </w:tc>
      </w:tr>
      <w:tr w:rsidR="00541D39" w:rsidRPr="00556439" w:rsidTr="00541D39">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lastRenderedPageBreak/>
              <w:t>Chủ nhật</w:t>
            </w:r>
          </w:p>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Ngày</w:t>
            </w:r>
          </w:p>
          <w:p w:rsidR="00541D39" w:rsidRPr="00B46D86" w:rsidRDefault="00541D39" w:rsidP="00541D39">
            <w:pPr>
              <w:spacing w:after="0"/>
              <w:jc w:val="center"/>
              <w:rPr>
                <w:rFonts w:ascii="Tahoma" w:hAnsi="Tahoma" w:cs="Tahoma"/>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4</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41D39" w:rsidRDefault="00541D39" w:rsidP="00541D39">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F95C30">
              <w:rPr>
                <w:rFonts w:ascii="Tahoma" w:eastAsia="Calibri" w:hAnsi="Tahoma" w:cs="Tahoma"/>
                <w:bCs/>
                <w:color w:val="1F497D"/>
                <w:sz w:val="20"/>
                <w:szCs w:val="20"/>
              </w:rPr>
              <w:t>Tiến</w:t>
            </w:r>
            <w:r>
              <w:rPr>
                <w:rFonts w:ascii="Tahoma" w:eastAsia="Calibri" w:hAnsi="Tahoma" w:cs="Tahoma"/>
                <w:bCs/>
                <w:color w:val="1F497D"/>
                <w:sz w:val="20"/>
                <w:szCs w:val="20"/>
              </w:rPr>
              <w:t xml:space="preserve">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541D39" w:rsidRPr="00D02B0E" w:rsidRDefault="00541D39" w:rsidP="00541D39">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541D39" w:rsidRPr="00556439" w:rsidRDefault="00541D39" w:rsidP="00541D39">
            <w:pPr>
              <w:spacing w:after="0"/>
            </w:pPr>
          </w:p>
        </w:tc>
      </w:tr>
      <w:tr w:rsidR="00541D39" w:rsidRPr="00556439" w:rsidTr="00541D39">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541D39" w:rsidRDefault="00541D39" w:rsidP="00541D39">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541D39" w:rsidRDefault="00541D39" w:rsidP="00541D3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541D39" w:rsidRDefault="00541D39" w:rsidP="00541D39">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541D39" w:rsidRPr="00556439" w:rsidRDefault="00541D39" w:rsidP="00541D39">
            <w:pPr>
              <w:spacing w:after="0"/>
              <w:jc w:val="both"/>
            </w:pPr>
          </w:p>
        </w:tc>
      </w:tr>
    </w:tbl>
    <w:p w:rsidR="00541D39" w:rsidRDefault="00541D39" w:rsidP="00541D39">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541D39" w:rsidRDefault="00D56B66" w:rsidP="00541D39">
      <w:pPr>
        <w:tabs>
          <w:tab w:val="left" w:pos="7187"/>
        </w:tabs>
        <w:spacing w:after="0"/>
      </w:pPr>
      <w:hyperlink r:id="rId4" w:history="1">
        <w:r w:rsidR="00541D39">
          <w:rPr>
            <w:rStyle w:val="Hyperlink"/>
            <w:i/>
            <w:color w:val="1F497D"/>
            <w:sz w:val="20"/>
            <w:szCs w:val="20"/>
          </w:rPr>
          <w:t>Tải file đính kèm tại đây.</w:t>
        </w:r>
      </w:hyperlink>
      <w:r w:rsidR="00541D39">
        <w:tab/>
      </w:r>
    </w:p>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541D39" w:rsidRDefault="00541D39" w:rsidP="00541D39"/>
    <w:p w:rsidR="008974AA" w:rsidRDefault="008974AA"/>
    <w:sectPr w:rsidR="008974AA" w:rsidSect="009C3A69">
      <w:pgSz w:w="12240" w:h="15840"/>
      <w:pgMar w:top="1021" w:right="964"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39"/>
    <w:rsid w:val="0007248B"/>
    <w:rsid w:val="002C7EF3"/>
    <w:rsid w:val="00541D39"/>
    <w:rsid w:val="00837064"/>
    <w:rsid w:val="008974AA"/>
    <w:rsid w:val="008A0396"/>
    <w:rsid w:val="009346FD"/>
    <w:rsid w:val="009C3A69"/>
    <w:rsid w:val="00BC3F50"/>
    <w:rsid w:val="00D56B66"/>
    <w:rsid w:val="00E72C7F"/>
    <w:rsid w:val="00EC0D53"/>
    <w:rsid w:val="00F65FB4"/>
    <w:rsid w:val="00F95C30"/>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2B8B7-F507-4F5F-8F6B-9FA6E945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39"/>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41D39"/>
    <w:rPr>
      <w:color w:val="0000FF"/>
      <w:u w:val="single"/>
    </w:rPr>
  </w:style>
  <w:style w:type="paragraph" w:styleId="BalloonText">
    <w:name w:val="Balloon Text"/>
    <w:basedOn w:val="Normal"/>
    <w:link w:val="BalloonTextChar"/>
    <w:uiPriority w:val="99"/>
    <w:semiHidden/>
    <w:unhideWhenUsed/>
    <w:rsid w:val="00837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2026-04-13T07:23:00Z</cp:lastPrinted>
  <dcterms:created xsi:type="dcterms:W3CDTF">2026-04-13T00:56:00Z</dcterms:created>
  <dcterms:modified xsi:type="dcterms:W3CDTF">2026-04-15T07:38:00Z</dcterms:modified>
</cp:coreProperties>
</file>