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5156" w:rsidRDefault="004B5156" w:rsidP="00C65528">
      <w:pPr>
        <w:shd w:val="clear" w:color="auto" w:fill="FFFFFF"/>
        <w:tabs>
          <w:tab w:val="left" w:pos="1766"/>
          <w:tab w:val="center" w:pos="4830"/>
        </w:tabs>
        <w:spacing w:after="0"/>
        <w:ind w:firstLine="300"/>
        <w:jc w:val="center"/>
        <w:rPr>
          <w:rFonts w:ascii="Tahoma" w:hAnsi="Tahoma" w:cs="Tahoma"/>
          <w:b/>
          <w:bCs/>
          <w:color w:val="4F81BD"/>
        </w:rPr>
      </w:pPr>
    </w:p>
    <w:p w:rsidR="00C65528" w:rsidRDefault="00C65528" w:rsidP="00C65528">
      <w:pPr>
        <w:shd w:val="clear" w:color="auto" w:fill="FFFFFF"/>
        <w:tabs>
          <w:tab w:val="left" w:pos="1766"/>
          <w:tab w:val="center" w:pos="4830"/>
        </w:tabs>
        <w:spacing w:after="0"/>
        <w:ind w:firstLine="300"/>
        <w:jc w:val="center"/>
        <w:rPr>
          <w:rFonts w:ascii="Tahoma" w:hAnsi="Tahoma" w:cs="Tahoma"/>
          <w:b/>
          <w:bCs/>
          <w:color w:val="4F81BD"/>
        </w:rPr>
      </w:pPr>
      <w:r>
        <w:rPr>
          <w:rFonts w:ascii="Tahoma" w:hAnsi="Tahoma" w:cs="Tahoma"/>
          <w:b/>
          <w:bCs/>
          <w:color w:val="4F81BD"/>
        </w:rPr>
        <w:t>LỊCH CÔNG TÁC TUẦN CỦA LÃNH ĐẠO SỞ TƯ PHÁP</w:t>
      </w:r>
      <w:r>
        <w:rPr>
          <w:rFonts w:ascii="Arial" w:hAnsi="Arial" w:cs="Arial"/>
          <w:b/>
          <w:bCs/>
          <w:color w:val="666666"/>
          <w:sz w:val="18"/>
          <w:szCs w:val="18"/>
        </w:rPr>
        <w:br/>
      </w:r>
      <w:r>
        <w:rPr>
          <w:rFonts w:ascii="Tahoma" w:hAnsi="Tahoma" w:cs="Tahoma"/>
          <w:b/>
          <w:bCs/>
          <w:color w:val="4F81BD"/>
        </w:rPr>
        <w:t>Tuần thứ 27/</w:t>
      </w:r>
      <w:r>
        <w:rPr>
          <w:rFonts w:ascii="Tahoma" w:hAnsi="Tahoma" w:cs="Tahoma"/>
          <w:b/>
          <w:bCs/>
          <w:color w:val="4F81BD"/>
          <w:lang w:val="vi-VN"/>
        </w:rPr>
        <w:t>202</w:t>
      </w:r>
      <w:r>
        <w:rPr>
          <w:rFonts w:ascii="Tahoma" w:hAnsi="Tahoma" w:cs="Tahoma"/>
          <w:b/>
          <w:bCs/>
          <w:color w:val="4F81BD"/>
        </w:rPr>
        <w:t>5 (Từ ngày 23/6/</w:t>
      </w:r>
      <w:r>
        <w:rPr>
          <w:rFonts w:ascii="Tahoma" w:hAnsi="Tahoma" w:cs="Tahoma"/>
          <w:b/>
          <w:bCs/>
          <w:color w:val="4F81BD"/>
          <w:lang w:val="vi-VN"/>
        </w:rPr>
        <w:t>202</w:t>
      </w:r>
      <w:r>
        <w:rPr>
          <w:rFonts w:ascii="Tahoma" w:hAnsi="Tahoma" w:cs="Tahoma"/>
          <w:b/>
          <w:bCs/>
          <w:color w:val="4F81BD"/>
        </w:rPr>
        <w:t>5</w:t>
      </w:r>
      <w:r>
        <w:rPr>
          <w:rFonts w:ascii="Tahoma" w:hAnsi="Tahoma" w:cs="Tahoma"/>
          <w:b/>
          <w:bCs/>
          <w:color w:val="4F81BD"/>
          <w:lang w:val="vi-VN"/>
        </w:rPr>
        <w:t> </w:t>
      </w:r>
      <w:r>
        <w:rPr>
          <w:rFonts w:ascii="Tahoma" w:hAnsi="Tahoma" w:cs="Tahoma"/>
          <w:b/>
          <w:bCs/>
          <w:color w:val="4F81BD"/>
        </w:rPr>
        <w:t>đến ngày 29/6/</w:t>
      </w:r>
      <w:r>
        <w:rPr>
          <w:rFonts w:ascii="Tahoma" w:hAnsi="Tahoma" w:cs="Tahoma"/>
          <w:b/>
          <w:bCs/>
          <w:color w:val="4F81BD"/>
          <w:lang w:val="vi-VN"/>
        </w:rPr>
        <w:t>2025)</w:t>
      </w:r>
    </w:p>
    <w:p w:rsidR="00C65528" w:rsidRPr="00FC2FA5" w:rsidRDefault="00C65528" w:rsidP="00C65528">
      <w:pPr>
        <w:shd w:val="clear" w:color="auto" w:fill="FFFFFF"/>
        <w:spacing w:after="0"/>
        <w:ind w:firstLine="300"/>
        <w:jc w:val="center"/>
        <w:rPr>
          <w:rFonts w:ascii="Tahoma" w:hAnsi="Tahoma" w:cs="Tahoma"/>
          <w:b/>
          <w:bCs/>
          <w:color w:val="4F81BD"/>
          <w:sz w:val="4"/>
          <w:szCs w:val="4"/>
        </w:rPr>
      </w:pPr>
    </w:p>
    <w:tbl>
      <w:tblPr>
        <w:tblW w:w="5361" w:type="pct"/>
        <w:tblInd w:w="-279" w:type="dxa"/>
        <w:tblCellMar>
          <w:left w:w="0" w:type="dxa"/>
          <w:right w:w="0" w:type="dxa"/>
        </w:tblCellMar>
        <w:tblLook w:val="04A0" w:firstRow="1" w:lastRow="0" w:firstColumn="1" w:lastColumn="0" w:noHBand="0" w:noVBand="1"/>
      </w:tblPr>
      <w:tblGrid>
        <w:gridCol w:w="1314"/>
        <w:gridCol w:w="1020"/>
        <w:gridCol w:w="6297"/>
        <w:gridCol w:w="1928"/>
      </w:tblGrid>
      <w:tr w:rsidR="00C65528" w:rsidRPr="00556439" w:rsidTr="007B1C2D">
        <w:trPr>
          <w:trHeight w:val="272"/>
        </w:trPr>
        <w:tc>
          <w:tcPr>
            <w:tcW w:w="1105" w:type="pct"/>
            <w:gridSpan w:val="2"/>
            <w:tcBorders>
              <w:top w:val="outset" w:sz="8" w:space="0" w:color="336699"/>
              <w:left w:val="outset" w:sz="8" w:space="0" w:color="336699"/>
              <w:bottom w:val="single" w:sz="6" w:space="0" w:color="auto"/>
              <w:right w:val="outset" w:sz="8" w:space="0" w:color="336699"/>
            </w:tcBorders>
            <w:shd w:val="clear" w:color="auto" w:fill="FABF8F"/>
            <w:vAlign w:val="center"/>
            <w:hideMark/>
          </w:tcPr>
          <w:p w:rsidR="00C65528" w:rsidRPr="000C12C7" w:rsidRDefault="00C65528" w:rsidP="007B1C2D">
            <w:pPr>
              <w:spacing w:after="0"/>
              <w:ind w:firstLine="300"/>
              <w:jc w:val="center"/>
              <w:rPr>
                <w:rFonts w:ascii="Arial" w:hAnsi="Arial" w:cs="Arial"/>
                <w:sz w:val="18"/>
                <w:szCs w:val="18"/>
              </w:rPr>
            </w:pPr>
            <w:r w:rsidRPr="000C12C7">
              <w:rPr>
                <w:rFonts w:ascii="Tahoma" w:hAnsi="Tahoma" w:cs="Tahoma"/>
                <w:b/>
                <w:bCs/>
                <w:color w:val="FF0000"/>
                <w:sz w:val="18"/>
                <w:szCs w:val="18"/>
              </w:rPr>
              <w:t>THỜI GIAN</w:t>
            </w:r>
          </w:p>
        </w:tc>
        <w:tc>
          <w:tcPr>
            <w:tcW w:w="2982" w:type="pct"/>
            <w:tcBorders>
              <w:top w:val="outset" w:sz="8" w:space="0" w:color="336699"/>
              <w:left w:val="nil"/>
              <w:right w:val="outset" w:sz="8" w:space="0" w:color="336699"/>
            </w:tcBorders>
            <w:shd w:val="clear" w:color="auto" w:fill="FABF8F"/>
            <w:tcMar>
              <w:top w:w="45" w:type="dxa"/>
              <w:left w:w="45" w:type="dxa"/>
              <w:bottom w:w="45" w:type="dxa"/>
              <w:right w:w="45" w:type="dxa"/>
            </w:tcMar>
            <w:vAlign w:val="center"/>
            <w:hideMark/>
          </w:tcPr>
          <w:p w:rsidR="00C65528" w:rsidRPr="000C12C7" w:rsidRDefault="00C65528" w:rsidP="007B1C2D">
            <w:pPr>
              <w:spacing w:after="0"/>
              <w:ind w:firstLine="300"/>
              <w:jc w:val="center"/>
              <w:rPr>
                <w:rFonts w:ascii="Arial" w:hAnsi="Arial" w:cs="Arial"/>
                <w:sz w:val="18"/>
                <w:szCs w:val="18"/>
              </w:rPr>
            </w:pPr>
            <w:r w:rsidRPr="000C12C7">
              <w:rPr>
                <w:rFonts w:ascii="Tahoma" w:hAnsi="Tahoma" w:cs="Tahoma"/>
                <w:b/>
                <w:bCs/>
                <w:color w:val="FF0000"/>
                <w:sz w:val="18"/>
                <w:szCs w:val="18"/>
              </w:rPr>
              <w:t>NỘI DUNG CÔNG VIỆC</w:t>
            </w:r>
          </w:p>
        </w:tc>
        <w:tc>
          <w:tcPr>
            <w:tcW w:w="913" w:type="pct"/>
            <w:tcBorders>
              <w:top w:val="outset" w:sz="8" w:space="0" w:color="336699"/>
              <w:left w:val="nil"/>
              <w:bottom w:val="single" w:sz="6" w:space="0" w:color="auto"/>
              <w:right w:val="outset" w:sz="8" w:space="0" w:color="336699"/>
            </w:tcBorders>
            <w:shd w:val="clear" w:color="auto" w:fill="FABF8F"/>
            <w:tcMar>
              <w:top w:w="45" w:type="dxa"/>
              <w:left w:w="45" w:type="dxa"/>
              <w:bottom w:w="45" w:type="dxa"/>
              <w:right w:w="45" w:type="dxa"/>
            </w:tcMar>
            <w:vAlign w:val="center"/>
            <w:hideMark/>
          </w:tcPr>
          <w:p w:rsidR="00C65528" w:rsidRPr="000C12C7" w:rsidRDefault="00C65528" w:rsidP="007B1C2D">
            <w:pPr>
              <w:spacing w:after="0"/>
              <w:ind w:firstLine="300"/>
              <w:jc w:val="both"/>
              <w:rPr>
                <w:rFonts w:ascii="Arial" w:hAnsi="Arial" w:cs="Arial"/>
                <w:sz w:val="16"/>
                <w:szCs w:val="16"/>
              </w:rPr>
            </w:pPr>
            <w:r w:rsidRPr="000C12C7">
              <w:rPr>
                <w:rFonts w:ascii="Tahoma" w:hAnsi="Tahoma" w:cs="Tahoma"/>
                <w:b/>
                <w:bCs/>
                <w:color w:val="FF0000"/>
                <w:sz w:val="16"/>
                <w:szCs w:val="16"/>
              </w:rPr>
              <w:t>PHÂN CÔNG THAM MƯU  THỰC  HIỆN NHIỆM VỤ</w:t>
            </w:r>
          </w:p>
        </w:tc>
      </w:tr>
      <w:tr w:rsidR="00C65528" w:rsidRPr="00556439" w:rsidTr="007B1C2D">
        <w:trPr>
          <w:trHeight w:val="343"/>
        </w:trPr>
        <w:tc>
          <w:tcPr>
            <w:tcW w:w="622" w:type="pct"/>
            <w:vMerge w:val="restart"/>
            <w:tcBorders>
              <w:top w:val="single" w:sz="6" w:space="0" w:color="auto"/>
              <w:left w:val="single" w:sz="4" w:space="0" w:color="auto"/>
              <w:right w:val="single" w:sz="4" w:space="0" w:color="auto"/>
            </w:tcBorders>
            <w:vAlign w:val="center"/>
            <w:hideMark/>
          </w:tcPr>
          <w:p w:rsidR="00C65528" w:rsidRDefault="00C65528" w:rsidP="007B1C2D">
            <w:pPr>
              <w:spacing w:after="0"/>
              <w:jc w:val="center"/>
              <w:rPr>
                <w:rFonts w:ascii="Tahoma" w:hAnsi="Tahoma" w:cs="Tahoma"/>
                <w:sz w:val="18"/>
                <w:szCs w:val="18"/>
              </w:rPr>
            </w:pPr>
            <w:r>
              <w:rPr>
                <w:rFonts w:ascii="Tahoma" w:hAnsi="Tahoma" w:cs="Tahoma"/>
                <w:b/>
                <w:bCs/>
                <w:color w:val="1F497D"/>
                <w:sz w:val="18"/>
                <w:szCs w:val="18"/>
              </w:rPr>
              <w:t>Thứ 2</w:t>
            </w:r>
          </w:p>
          <w:p w:rsidR="00C65528" w:rsidRDefault="00C65528" w:rsidP="007B1C2D">
            <w:pPr>
              <w:spacing w:after="0"/>
              <w:jc w:val="center"/>
              <w:rPr>
                <w:rFonts w:ascii="Tahoma" w:hAnsi="Tahoma" w:cs="Tahoma"/>
                <w:b/>
                <w:bCs/>
                <w:color w:val="1F497D"/>
                <w:sz w:val="18"/>
                <w:szCs w:val="18"/>
              </w:rPr>
            </w:pPr>
            <w:r>
              <w:rPr>
                <w:rFonts w:ascii="Tahoma" w:hAnsi="Tahoma" w:cs="Tahoma"/>
                <w:b/>
                <w:bCs/>
                <w:color w:val="1F497D"/>
                <w:sz w:val="18"/>
                <w:szCs w:val="18"/>
              </w:rPr>
              <w:t>Ngày</w:t>
            </w:r>
          </w:p>
          <w:p w:rsidR="00C65528" w:rsidRPr="00BF08F4" w:rsidRDefault="00C65528" w:rsidP="007B1C2D">
            <w:pPr>
              <w:spacing w:after="0"/>
              <w:jc w:val="center"/>
              <w:rPr>
                <w:rFonts w:ascii="Tahoma" w:hAnsi="Tahoma" w:cs="Tahoma"/>
                <w:sz w:val="18"/>
                <w:szCs w:val="18"/>
              </w:rPr>
            </w:pPr>
            <w:r>
              <w:rPr>
                <w:rFonts w:ascii="Tahoma" w:hAnsi="Tahoma" w:cs="Tahoma"/>
                <w:b/>
                <w:bCs/>
                <w:color w:val="1F497D"/>
                <w:sz w:val="18"/>
                <w:szCs w:val="18"/>
              </w:rPr>
              <w:t>23</w:t>
            </w:r>
            <w:r>
              <w:rPr>
                <w:rFonts w:ascii="Tahoma" w:hAnsi="Tahoma" w:cs="Tahoma"/>
                <w:b/>
                <w:bCs/>
                <w:color w:val="1F497D"/>
                <w:sz w:val="18"/>
                <w:szCs w:val="18"/>
                <w:lang w:val="vi-VN"/>
              </w:rPr>
              <w:t>/</w:t>
            </w:r>
            <w:r>
              <w:rPr>
                <w:rFonts w:ascii="Tahoma" w:hAnsi="Tahoma" w:cs="Tahoma"/>
                <w:b/>
                <w:bCs/>
                <w:color w:val="1F497D"/>
                <w:sz w:val="18"/>
                <w:szCs w:val="18"/>
              </w:rPr>
              <w:t>6</w:t>
            </w:r>
          </w:p>
        </w:tc>
        <w:tc>
          <w:tcPr>
            <w:tcW w:w="483" w:type="pct"/>
            <w:tcBorders>
              <w:top w:val="single" w:sz="4"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C65528" w:rsidRDefault="00C65528" w:rsidP="007B1C2D">
            <w:pPr>
              <w:spacing w:after="0"/>
              <w:jc w:val="center"/>
              <w:rPr>
                <w:rFonts w:ascii="Tahoma" w:hAnsi="Tahoma" w:cs="Tahoma"/>
                <w:b/>
                <w:bCs/>
                <w:color w:val="1F497D"/>
                <w:sz w:val="18"/>
                <w:szCs w:val="18"/>
              </w:rPr>
            </w:pPr>
            <w:r>
              <w:rPr>
                <w:rFonts w:ascii="Tahoma" w:hAnsi="Tahoma" w:cs="Tahoma"/>
                <w:b/>
                <w:bCs/>
                <w:color w:val="1F497D"/>
                <w:sz w:val="18"/>
                <w:szCs w:val="18"/>
              </w:rPr>
              <w:t>Sáng</w:t>
            </w:r>
          </w:p>
        </w:tc>
        <w:tc>
          <w:tcPr>
            <w:tcW w:w="2982" w:type="pct"/>
            <w:tcBorders>
              <w:top w:val="single" w:sz="4"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C65528" w:rsidRDefault="00C65528" w:rsidP="007B1C2D">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- 9h30, Đ/c Tiến – GĐ: Dự Hội nghị quán triệt triển khai Kế hoạch số</w:t>
            </w:r>
            <w:r w:rsidR="00CC6E6B">
              <w:rPr>
                <w:rFonts w:ascii="Tahoma" w:eastAsia="Calibri" w:hAnsi="Tahoma" w:cs="Tahoma"/>
                <w:bCs/>
                <w:color w:val="1F497D"/>
                <w:sz w:val="20"/>
                <w:szCs w:val="20"/>
              </w:rPr>
              <w:t xml:space="preserve"> 02-KH/BCĐ-TW của Ban Chỉ đạo Trung ương.</w:t>
            </w:r>
          </w:p>
          <w:p w:rsidR="00C65528" w:rsidRPr="0081079E" w:rsidRDefault="008D7922" w:rsidP="007B1C2D">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Đ/c Sáng – PGĐ, Đ/c Hương – PGĐ, </w:t>
            </w:r>
            <w:r w:rsidR="00C65528">
              <w:rPr>
                <w:rFonts w:ascii="Tahoma" w:eastAsia="Calibri" w:hAnsi="Tahoma" w:cs="Tahoma"/>
                <w:bCs/>
                <w:color w:val="1F497D"/>
                <w:sz w:val="20"/>
                <w:szCs w:val="20"/>
              </w:rPr>
              <w:t xml:space="preserve">Đ/c Dân – PGĐ: </w:t>
            </w:r>
            <w:r>
              <w:rPr>
                <w:rFonts w:ascii="Tahoma" w:eastAsia="Calibri" w:hAnsi="Tahoma" w:cs="Tahoma"/>
                <w:bCs/>
                <w:color w:val="1F497D"/>
                <w:sz w:val="20"/>
                <w:szCs w:val="20"/>
              </w:rPr>
              <w:t>Làm việc tại cơ quan.</w:t>
            </w:r>
          </w:p>
        </w:tc>
        <w:tc>
          <w:tcPr>
            <w:tcW w:w="913" w:type="pct"/>
            <w:vMerge w:val="restart"/>
            <w:tcBorders>
              <w:top w:val="single" w:sz="6" w:space="0" w:color="auto"/>
              <w:left w:val="single" w:sz="4" w:space="0" w:color="auto"/>
              <w:right w:val="outset" w:sz="8" w:space="0" w:color="336699"/>
            </w:tcBorders>
            <w:shd w:val="clear" w:color="auto" w:fill="FBFBEB"/>
            <w:tcMar>
              <w:top w:w="45" w:type="dxa"/>
              <w:left w:w="45" w:type="dxa"/>
              <w:bottom w:w="45" w:type="dxa"/>
              <w:right w:w="45" w:type="dxa"/>
            </w:tcMar>
            <w:hideMark/>
          </w:tcPr>
          <w:p w:rsidR="00C65528" w:rsidRDefault="00C65528" w:rsidP="007B1C2D">
            <w:pPr>
              <w:spacing w:after="0"/>
              <w:jc w:val="both"/>
            </w:pPr>
          </w:p>
          <w:p w:rsidR="00CC6E6B" w:rsidRDefault="00CC6E6B" w:rsidP="007B1C2D">
            <w:pPr>
              <w:spacing w:after="0"/>
              <w:jc w:val="both"/>
            </w:pPr>
          </w:p>
          <w:p w:rsidR="00CC6E6B" w:rsidRDefault="00CC6E6B" w:rsidP="007B1C2D">
            <w:pPr>
              <w:spacing w:after="0"/>
              <w:jc w:val="both"/>
            </w:pPr>
          </w:p>
          <w:p w:rsidR="00CC6E6B" w:rsidRDefault="00CC6E6B" w:rsidP="007B1C2D">
            <w:pPr>
              <w:spacing w:after="0"/>
              <w:jc w:val="both"/>
            </w:pPr>
          </w:p>
          <w:p w:rsidR="00CC6E6B" w:rsidRDefault="00CC6E6B" w:rsidP="007B1C2D">
            <w:pPr>
              <w:spacing w:after="0"/>
              <w:jc w:val="both"/>
            </w:pPr>
          </w:p>
          <w:p w:rsidR="00CC6E6B" w:rsidRPr="00F23F42" w:rsidRDefault="00CC6E6B" w:rsidP="00F23F42">
            <w:pPr>
              <w:spacing w:after="0"/>
              <w:jc w:val="both"/>
              <w:rPr>
                <w:spacing w:val="-4"/>
                <w:sz w:val="18"/>
                <w:szCs w:val="18"/>
              </w:rPr>
            </w:pPr>
            <w:r w:rsidRPr="00F23F42">
              <w:rPr>
                <w:rFonts w:ascii="Tahoma" w:eastAsia="Calibri" w:hAnsi="Tahoma" w:cs="Tahoma"/>
                <w:bCs/>
                <w:color w:val="1F497D"/>
                <w:spacing w:val="-4"/>
                <w:sz w:val="18"/>
                <w:szCs w:val="18"/>
              </w:rPr>
              <w:t>- TP: Trưởng, phó các tổ chức, đơn vị thuộc Sở.</w:t>
            </w:r>
          </w:p>
        </w:tc>
      </w:tr>
      <w:tr w:rsidR="00C65528" w:rsidRPr="00556439" w:rsidTr="007B1C2D">
        <w:trPr>
          <w:trHeight w:val="20"/>
        </w:trPr>
        <w:tc>
          <w:tcPr>
            <w:tcW w:w="0" w:type="auto"/>
            <w:vMerge/>
            <w:tcBorders>
              <w:left w:val="single" w:sz="4" w:space="0" w:color="auto"/>
              <w:bottom w:val="nil"/>
              <w:right w:val="single" w:sz="4" w:space="0" w:color="auto"/>
            </w:tcBorders>
            <w:vAlign w:val="center"/>
            <w:hideMark/>
          </w:tcPr>
          <w:p w:rsidR="00C65528" w:rsidRDefault="00C65528" w:rsidP="007B1C2D">
            <w:pPr>
              <w:spacing w:after="0"/>
              <w:rPr>
                <w:rFonts w:ascii="Tahoma" w:hAnsi="Tahoma" w:cs="Tahoma"/>
                <w:b/>
                <w:bCs/>
                <w:color w:val="1F497D"/>
                <w:sz w:val="18"/>
                <w:szCs w:val="18"/>
              </w:rPr>
            </w:pPr>
          </w:p>
        </w:tc>
        <w:tc>
          <w:tcPr>
            <w:tcW w:w="483" w:type="pct"/>
            <w:tcBorders>
              <w:top w:val="single" w:sz="4"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C65528" w:rsidRDefault="00C65528" w:rsidP="007B1C2D">
            <w:pPr>
              <w:spacing w:after="0"/>
              <w:jc w:val="center"/>
              <w:rPr>
                <w:rFonts w:ascii="Tahoma" w:hAnsi="Tahoma" w:cs="Tahoma"/>
                <w:b/>
                <w:bCs/>
                <w:color w:val="1F497D"/>
                <w:sz w:val="18"/>
                <w:szCs w:val="18"/>
              </w:rPr>
            </w:pPr>
            <w:r>
              <w:rPr>
                <w:rFonts w:ascii="Tahoma" w:hAnsi="Tahoma" w:cs="Tahoma"/>
                <w:b/>
                <w:bCs/>
                <w:color w:val="1F497D"/>
                <w:sz w:val="18"/>
                <w:szCs w:val="18"/>
              </w:rPr>
              <w:t>Chiều</w:t>
            </w:r>
          </w:p>
        </w:tc>
        <w:tc>
          <w:tcPr>
            <w:tcW w:w="2982" w:type="pct"/>
            <w:tcBorders>
              <w:top w:val="single" w:sz="4" w:space="0" w:color="auto"/>
              <w:left w:val="single" w:sz="4" w:space="0" w:color="auto"/>
              <w:bottom w:val="single" w:sz="4" w:space="0" w:color="auto"/>
              <w:right w:val="single" w:sz="4" w:space="0" w:color="auto"/>
            </w:tcBorders>
            <w:shd w:val="clear" w:color="auto" w:fill="FBFBEB"/>
            <w:vAlign w:val="center"/>
            <w:hideMark/>
          </w:tcPr>
          <w:p w:rsidR="00C65528" w:rsidRDefault="00C65528" w:rsidP="00CC6E6B">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CC6E6B">
              <w:rPr>
                <w:rFonts w:ascii="Tahoma" w:eastAsia="Calibri" w:hAnsi="Tahoma" w:cs="Tahoma"/>
                <w:bCs/>
                <w:color w:val="1F497D"/>
                <w:sz w:val="20"/>
                <w:szCs w:val="20"/>
              </w:rPr>
              <w:t>16h, Lãnh đạo Sở dự làm việc với Sở Tư pháp Quảng Trị.</w:t>
            </w:r>
          </w:p>
          <w:p w:rsidR="00CC6E6B" w:rsidRDefault="00CC6E6B" w:rsidP="007B1C2D">
            <w:pPr>
              <w:spacing w:after="0"/>
              <w:ind w:firstLine="425"/>
              <w:jc w:val="both"/>
              <w:rPr>
                <w:rFonts w:ascii="Tahoma" w:eastAsia="Calibri" w:hAnsi="Tahoma" w:cs="Tahoma"/>
                <w:bCs/>
                <w:color w:val="1F497D"/>
                <w:sz w:val="20"/>
                <w:szCs w:val="20"/>
              </w:rPr>
            </w:pPr>
          </w:p>
          <w:p w:rsidR="00C65528" w:rsidRPr="009F4701" w:rsidRDefault="00C65528" w:rsidP="007B1C2D">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CC6E6B">
              <w:rPr>
                <w:rFonts w:ascii="Tahoma" w:eastAsia="Calibri" w:hAnsi="Tahoma" w:cs="Tahoma"/>
                <w:bCs/>
                <w:color w:val="1F497D"/>
                <w:sz w:val="20"/>
                <w:szCs w:val="20"/>
              </w:rPr>
              <w:t xml:space="preserve">14h, </w:t>
            </w:r>
            <w:r>
              <w:rPr>
                <w:rFonts w:ascii="Tahoma" w:eastAsia="Calibri" w:hAnsi="Tahoma" w:cs="Tahoma"/>
                <w:bCs/>
                <w:color w:val="1F497D"/>
                <w:sz w:val="20"/>
                <w:szCs w:val="20"/>
              </w:rPr>
              <w:t xml:space="preserve">Đ/c Hương – PGĐ: </w:t>
            </w:r>
            <w:r w:rsidR="00CC6E6B">
              <w:rPr>
                <w:rFonts w:ascii="Tahoma" w:eastAsia="Calibri" w:hAnsi="Tahoma" w:cs="Tahoma"/>
                <w:bCs/>
                <w:color w:val="1F497D"/>
                <w:sz w:val="20"/>
                <w:szCs w:val="20"/>
              </w:rPr>
              <w:t>Dự thẩm tra dự thảo Nghị quyết của HĐND tỉnh.</w:t>
            </w:r>
          </w:p>
        </w:tc>
        <w:tc>
          <w:tcPr>
            <w:tcW w:w="913" w:type="pct"/>
            <w:vMerge/>
            <w:tcBorders>
              <w:left w:val="single" w:sz="4" w:space="0" w:color="auto"/>
              <w:bottom w:val="single" w:sz="6" w:space="0" w:color="auto"/>
              <w:right w:val="outset" w:sz="8" w:space="0" w:color="336699"/>
            </w:tcBorders>
            <w:shd w:val="clear" w:color="auto" w:fill="FBFBEB"/>
            <w:tcMar>
              <w:top w:w="45" w:type="dxa"/>
              <w:left w:w="45" w:type="dxa"/>
              <w:bottom w:w="45" w:type="dxa"/>
              <w:right w:w="45" w:type="dxa"/>
            </w:tcMar>
            <w:hideMark/>
          </w:tcPr>
          <w:p w:rsidR="00C65528" w:rsidRPr="004C5620" w:rsidRDefault="00C65528" w:rsidP="007B1C2D">
            <w:pPr>
              <w:spacing w:after="0"/>
              <w:rPr>
                <w:rFonts w:ascii="Tahoma" w:eastAsia="Calibri" w:hAnsi="Tahoma" w:cs="Tahoma"/>
                <w:bCs/>
                <w:color w:val="1F497D"/>
                <w:sz w:val="16"/>
                <w:szCs w:val="16"/>
              </w:rPr>
            </w:pPr>
          </w:p>
        </w:tc>
      </w:tr>
      <w:tr w:rsidR="00C65528" w:rsidRPr="00556439" w:rsidTr="007B1C2D">
        <w:trPr>
          <w:trHeight w:val="89"/>
        </w:trPr>
        <w:tc>
          <w:tcPr>
            <w:tcW w:w="622" w:type="pct"/>
            <w:vMerge w:val="restart"/>
            <w:tcBorders>
              <w:top w:val="single" w:sz="6" w:space="0" w:color="auto"/>
              <w:left w:val="outset" w:sz="8" w:space="0" w:color="336699"/>
              <w:right w:val="single" w:sz="4" w:space="0" w:color="auto"/>
            </w:tcBorders>
            <w:shd w:val="clear" w:color="auto" w:fill="C2D69B"/>
            <w:vAlign w:val="center"/>
            <w:hideMark/>
          </w:tcPr>
          <w:p w:rsidR="00C65528" w:rsidRDefault="00C65528" w:rsidP="007B1C2D">
            <w:pPr>
              <w:spacing w:after="0"/>
              <w:jc w:val="center"/>
              <w:rPr>
                <w:rFonts w:ascii="Tahoma" w:hAnsi="Tahoma" w:cs="Tahoma"/>
                <w:b/>
                <w:sz w:val="18"/>
                <w:szCs w:val="18"/>
              </w:rPr>
            </w:pPr>
            <w:r>
              <w:rPr>
                <w:rFonts w:ascii="Tahoma" w:hAnsi="Tahoma" w:cs="Tahoma"/>
                <w:b/>
                <w:bCs/>
                <w:color w:val="1F497D"/>
                <w:sz w:val="18"/>
                <w:szCs w:val="18"/>
              </w:rPr>
              <w:t>Thứ 3</w:t>
            </w:r>
          </w:p>
          <w:p w:rsidR="00C65528" w:rsidRDefault="00C65528" w:rsidP="007B1C2D">
            <w:pPr>
              <w:spacing w:after="0"/>
              <w:jc w:val="center"/>
              <w:rPr>
                <w:rFonts w:ascii="Tahoma" w:hAnsi="Tahoma" w:cs="Tahoma"/>
                <w:b/>
                <w:sz w:val="18"/>
                <w:szCs w:val="18"/>
              </w:rPr>
            </w:pPr>
            <w:r>
              <w:rPr>
                <w:rFonts w:ascii="Tahoma" w:hAnsi="Tahoma" w:cs="Tahoma"/>
                <w:b/>
                <w:bCs/>
                <w:color w:val="1F497D"/>
                <w:sz w:val="18"/>
                <w:szCs w:val="18"/>
              </w:rPr>
              <w:t>Ngày</w:t>
            </w:r>
          </w:p>
          <w:p w:rsidR="00C65528" w:rsidRPr="00BF08F4" w:rsidRDefault="00C65528" w:rsidP="00C65528">
            <w:pPr>
              <w:spacing w:after="0"/>
              <w:jc w:val="center"/>
              <w:rPr>
                <w:rFonts w:ascii="Tahoma" w:hAnsi="Tahoma" w:cs="Tahoma"/>
                <w:b/>
                <w:bCs/>
                <w:color w:val="1F497D"/>
                <w:sz w:val="18"/>
                <w:szCs w:val="18"/>
              </w:rPr>
            </w:pPr>
            <w:r>
              <w:rPr>
                <w:rFonts w:ascii="Tahoma" w:hAnsi="Tahoma" w:cs="Tahoma"/>
                <w:b/>
                <w:bCs/>
                <w:color w:val="1F497D"/>
                <w:sz w:val="18"/>
                <w:szCs w:val="18"/>
              </w:rPr>
              <w:t>24</w:t>
            </w:r>
            <w:r>
              <w:rPr>
                <w:rFonts w:ascii="Tahoma" w:hAnsi="Tahoma" w:cs="Tahoma"/>
                <w:b/>
                <w:bCs/>
                <w:color w:val="1F497D"/>
                <w:sz w:val="18"/>
                <w:szCs w:val="18"/>
                <w:lang w:val="vi-VN"/>
              </w:rPr>
              <w:t>/</w:t>
            </w:r>
            <w:r>
              <w:rPr>
                <w:rFonts w:ascii="Tahoma" w:hAnsi="Tahoma" w:cs="Tahoma"/>
                <w:b/>
                <w:bCs/>
                <w:color w:val="1F497D"/>
                <w:sz w:val="18"/>
                <w:szCs w:val="18"/>
              </w:rPr>
              <w:t>6</w:t>
            </w:r>
          </w:p>
        </w:tc>
        <w:tc>
          <w:tcPr>
            <w:tcW w:w="483" w:type="pct"/>
            <w:tcBorders>
              <w:top w:val="single" w:sz="4" w:space="0" w:color="auto"/>
              <w:left w:val="single" w:sz="4" w:space="0" w:color="auto"/>
              <w:right w:val="single" w:sz="6" w:space="0" w:color="auto"/>
            </w:tcBorders>
            <w:shd w:val="clear" w:color="auto" w:fill="C2D69B"/>
            <w:tcMar>
              <w:top w:w="45" w:type="dxa"/>
              <w:left w:w="45" w:type="dxa"/>
              <w:bottom w:w="45" w:type="dxa"/>
              <w:right w:w="45" w:type="dxa"/>
            </w:tcMar>
            <w:vAlign w:val="center"/>
            <w:hideMark/>
          </w:tcPr>
          <w:p w:rsidR="00C65528" w:rsidRDefault="00C65528" w:rsidP="007B1C2D">
            <w:pPr>
              <w:spacing w:after="0"/>
              <w:jc w:val="center"/>
              <w:rPr>
                <w:rFonts w:ascii="Tahoma" w:hAnsi="Tahoma" w:cs="Tahoma"/>
                <w:b/>
                <w:bCs/>
                <w:color w:val="1F497D"/>
                <w:sz w:val="18"/>
                <w:szCs w:val="18"/>
              </w:rPr>
            </w:pPr>
            <w:r>
              <w:rPr>
                <w:rFonts w:ascii="Tahoma" w:hAnsi="Tahoma" w:cs="Tahoma"/>
                <w:b/>
                <w:bCs/>
                <w:color w:val="1F497D"/>
                <w:sz w:val="18"/>
                <w:szCs w:val="18"/>
              </w:rPr>
              <w:t>Sáng</w:t>
            </w:r>
          </w:p>
        </w:tc>
        <w:tc>
          <w:tcPr>
            <w:tcW w:w="2982" w:type="pct"/>
            <w:tcBorders>
              <w:top w:val="single" w:sz="4" w:space="0" w:color="auto"/>
              <w:left w:val="single" w:sz="6" w:space="0" w:color="auto"/>
              <w:bottom w:val="single" w:sz="4" w:space="0" w:color="auto"/>
              <w:right w:val="single" w:sz="6" w:space="0" w:color="auto"/>
            </w:tcBorders>
            <w:shd w:val="clear" w:color="auto" w:fill="C2D69B"/>
            <w:tcMar>
              <w:top w:w="45" w:type="dxa"/>
              <w:left w:w="45" w:type="dxa"/>
              <w:bottom w:w="45" w:type="dxa"/>
              <w:right w:w="45" w:type="dxa"/>
            </w:tcMar>
            <w:vAlign w:val="center"/>
            <w:hideMark/>
          </w:tcPr>
          <w:p w:rsidR="00C65528" w:rsidRDefault="00C65528" w:rsidP="004B5156">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Tiế</w:t>
            </w:r>
            <w:r w:rsidR="004B5156">
              <w:rPr>
                <w:rFonts w:ascii="Tahoma" w:eastAsia="Calibri" w:hAnsi="Tahoma" w:cs="Tahoma"/>
                <w:bCs/>
                <w:color w:val="1F497D"/>
                <w:sz w:val="20"/>
                <w:szCs w:val="20"/>
              </w:rPr>
              <w:t>n – GĐ, Đ/c Dân – PGĐ: Làm việc tại cơ quan.</w:t>
            </w:r>
          </w:p>
          <w:p w:rsidR="00C65528" w:rsidRDefault="00C65528" w:rsidP="007B1C2D">
            <w:pPr>
              <w:spacing w:after="0"/>
              <w:ind w:firstLine="425"/>
              <w:jc w:val="both"/>
              <w:rPr>
                <w:rFonts w:ascii="Tahoma" w:eastAsia="Calibri" w:hAnsi="Tahoma" w:cs="Tahoma"/>
                <w:color w:val="1F497D"/>
                <w:sz w:val="20"/>
                <w:szCs w:val="20"/>
              </w:rPr>
            </w:pPr>
            <w:r>
              <w:rPr>
                <w:rFonts w:ascii="Tahoma" w:eastAsia="Calibri" w:hAnsi="Tahoma" w:cs="Tahoma"/>
                <w:bCs/>
                <w:color w:val="1F497D"/>
                <w:sz w:val="20"/>
                <w:szCs w:val="20"/>
              </w:rPr>
              <w:t xml:space="preserve">- </w:t>
            </w:r>
            <w:r w:rsidR="00CC6E6B">
              <w:rPr>
                <w:rFonts w:ascii="Tahoma" w:eastAsia="Calibri" w:hAnsi="Tahoma" w:cs="Tahoma"/>
                <w:bCs/>
                <w:color w:val="1F497D"/>
                <w:sz w:val="20"/>
                <w:szCs w:val="20"/>
              </w:rPr>
              <w:t xml:space="preserve">8h30, </w:t>
            </w:r>
            <w:r>
              <w:rPr>
                <w:rFonts w:ascii="Tahoma" w:eastAsia="Calibri" w:hAnsi="Tahoma" w:cs="Tahoma"/>
                <w:bCs/>
                <w:color w:val="1F497D"/>
                <w:sz w:val="20"/>
                <w:szCs w:val="20"/>
              </w:rPr>
              <w:t xml:space="preserve">Đ/c Sáng – PGĐ: </w:t>
            </w:r>
            <w:hyperlink r:id="rId4" w:tgtFrame="Main" w:history="1">
              <w:r w:rsidR="00CC6E6B" w:rsidRPr="00CC6E6B">
                <w:rPr>
                  <w:rFonts w:ascii="Tahoma" w:eastAsia="Calibri" w:hAnsi="Tahoma" w:cs="Tahoma"/>
                  <w:color w:val="1F497D"/>
                  <w:sz w:val="20"/>
                  <w:szCs w:val="20"/>
                </w:rPr>
                <w:t>Dự hội nghị sơ kết Cụm Thi đua Hội Luật gia các tỉnh Duyên hải Miền Trung và Tây Nguyên</w:t>
              </w:r>
              <w:r w:rsidR="00CC6E6B">
                <w:rPr>
                  <w:rFonts w:ascii="Tahoma" w:eastAsia="Calibri" w:hAnsi="Tahoma" w:cs="Tahoma"/>
                  <w:color w:val="1F497D"/>
                  <w:sz w:val="20"/>
                  <w:szCs w:val="20"/>
                </w:rPr>
                <w:t>.</w:t>
              </w:r>
              <w:r w:rsidR="00CC6E6B" w:rsidRPr="00CC6E6B">
                <w:rPr>
                  <w:rFonts w:ascii="Tahoma" w:eastAsia="Calibri" w:hAnsi="Tahoma" w:cs="Tahoma"/>
                  <w:color w:val="1F497D"/>
                  <w:sz w:val="20"/>
                  <w:szCs w:val="20"/>
                </w:rPr>
                <w:t> </w:t>
              </w:r>
            </w:hyperlink>
          </w:p>
          <w:p w:rsidR="008D7922" w:rsidRPr="007C532B" w:rsidRDefault="008D7922" w:rsidP="007B1C2D">
            <w:pPr>
              <w:spacing w:after="0"/>
              <w:ind w:firstLine="425"/>
              <w:jc w:val="both"/>
              <w:rPr>
                <w:rFonts w:ascii="Tahoma" w:eastAsia="Calibri" w:hAnsi="Tahoma" w:cs="Tahoma"/>
                <w:bCs/>
                <w:color w:val="1F497D"/>
                <w:sz w:val="20"/>
                <w:szCs w:val="20"/>
              </w:rPr>
            </w:pPr>
            <w:r>
              <w:rPr>
                <w:rFonts w:ascii="Tahoma" w:eastAsia="Calibri" w:hAnsi="Tahoma" w:cs="Tahoma"/>
                <w:color w:val="1F497D"/>
                <w:sz w:val="20"/>
                <w:szCs w:val="20"/>
              </w:rPr>
              <w:t>- 9h, Đ/c Hương – PGĐ: Dự thẩm tra dự thảo Nghị quyết của HĐND tỉnh.</w:t>
            </w:r>
          </w:p>
        </w:tc>
        <w:tc>
          <w:tcPr>
            <w:tcW w:w="913" w:type="pct"/>
            <w:tcBorders>
              <w:top w:val="single" w:sz="6" w:space="0" w:color="auto"/>
              <w:left w:val="single" w:sz="6" w:space="0" w:color="auto"/>
              <w:right w:val="single" w:sz="6" w:space="0" w:color="auto"/>
            </w:tcBorders>
            <w:shd w:val="clear" w:color="auto" w:fill="C2D69B"/>
            <w:tcMar>
              <w:top w:w="45" w:type="dxa"/>
              <w:left w:w="45" w:type="dxa"/>
              <w:bottom w:w="45" w:type="dxa"/>
              <w:right w:w="45" w:type="dxa"/>
            </w:tcMar>
            <w:hideMark/>
          </w:tcPr>
          <w:p w:rsidR="00C65528" w:rsidRPr="00555A7F" w:rsidRDefault="00C65528" w:rsidP="007B1C2D">
            <w:pPr>
              <w:spacing w:after="0"/>
              <w:jc w:val="both"/>
              <w:rPr>
                <w:rFonts w:ascii="Tahoma" w:eastAsia="Calibri" w:hAnsi="Tahoma" w:cs="Tahoma"/>
                <w:bCs/>
                <w:color w:val="1F497D"/>
                <w:sz w:val="16"/>
                <w:szCs w:val="16"/>
              </w:rPr>
            </w:pPr>
          </w:p>
        </w:tc>
      </w:tr>
      <w:tr w:rsidR="00C65528" w:rsidRPr="00556439" w:rsidTr="007B1C2D">
        <w:trPr>
          <w:trHeight w:val="527"/>
        </w:trPr>
        <w:tc>
          <w:tcPr>
            <w:tcW w:w="0" w:type="auto"/>
            <w:vMerge/>
            <w:tcBorders>
              <w:left w:val="outset" w:sz="8" w:space="0" w:color="336699"/>
              <w:right w:val="single" w:sz="4" w:space="0" w:color="auto"/>
            </w:tcBorders>
            <w:vAlign w:val="center"/>
            <w:hideMark/>
          </w:tcPr>
          <w:p w:rsidR="00C65528" w:rsidRDefault="00C65528" w:rsidP="007B1C2D">
            <w:pPr>
              <w:spacing w:after="0"/>
              <w:rPr>
                <w:rFonts w:ascii="Tahoma" w:hAnsi="Tahoma" w:cs="Tahoma"/>
                <w:b/>
                <w:bCs/>
                <w:color w:val="1F497D"/>
                <w:sz w:val="18"/>
                <w:szCs w:val="18"/>
              </w:rPr>
            </w:pPr>
          </w:p>
        </w:tc>
        <w:tc>
          <w:tcPr>
            <w:tcW w:w="483" w:type="pc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C65528" w:rsidRPr="00556439" w:rsidRDefault="00C65528" w:rsidP="007B1C2D">
            <w:pPr>
              <w:spacing w:after="0"/>
              <w:jc w:val="center"/>
              <w:rPr>
                <w:rFonts w:ascii="Tahoma" w:hAnsi="Tahoma" w:cs="Tahoma"/>
                <w:b/>
                <w:bCs/>
                <w:color w:val="1F497D"/>
                <w:sz w:val="18"/>
                <w:szCs w:val="18"/>
              </w:rPr>
            </w:pPr>
            <w:r w:rsidRPr="00556439">
              <w:rPr>
                <w:rFonts w:ascii="Tahoma" w:hAnsi="Tahoma" w:cs="Tahoma"/>
                <w:b/>
                <w:bCs/>
                <w:color w:val="1F497D"/>
                <w:sz w:val="18"/>
                <w:szCs w:val="18"/>
              </w:rPr>
              <w:t>Chiều</w:t>
            </w:r>
          </w:p>
        </w:tc>
        <w:tc>
          <w:tcPr>
            <w:tcW w:w="2982" w:type="pct"/>
            <w:tcBorders>
              <w:top w:val="single" w:sz="4"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D00B8C" w:rsidRDefault="00D00B8C" w:rsidP="00D00B8C">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Đ/c Tiến – GĐ, </w:t>
            </w:r>
            <w:r>
              <w:rPr>
                <w:rFonts w:ascii="Tahoma" w:eastAsia="Calibri" w:hAnsi="Tahoma" w:cs="Tahoma"/>
                <w:bCs/>
                <w:color w:val="1F497D"/>
                <w:sz w:val="20"/>
                <w:szCs w:val="20"/>
              </w:rPr>
              <w:t>Đ/c Sáng – PGĐ, Đ/c Hương – PGĐ</w:t>
            </w:r>
            <w:r>
              <w:rPr>
                <w:rFonts w:ascii="Tahoma" w:eastAsia="Calibri" w:hAnsi="Tahoma" w:cs="Tahoma"/>
                <w:bCs/>
                <w:color w:val="1F497D"/>
                <w:sz w:val="20"/>
                <w:szCs w:val="20"/>
              </w:rPr>
              <w:t>: Làm việc tại cơ quan.</w:t>
            </w:r>
          </w:p>
          <w:p w:rsidR="00C65528" w:rsidRPr="009F4701" w:rsidRDefault="00D00B8C" w:rsidP="006F28E5">
            <w:pPr>
              <w:spacing w:after="0"/>
              <w:ind w:firstLine="425"/>
              <w:jc w:val="both"/>
              <w:rPr>
                <w:rFonts w:ascii="Tahoma" w:eastAsia="Calibri" w:hAnsi="Tahoma" w:cs="Tahoma"/>
                <w:bCs/>
                <w:color w:val="1F497D"/>
                <w:sz w:val="20"/>
                <w:szCs w:val="20"/>
              </w:rPr>
            </w:pPr>
            <w:r>
              <w:t>-</w:t>
            </w:r>
            <w:r w:rsidRPr="00D00B8C">
              <w:rPr>
                <w:rFonts w:ascii="Tahoma" w:eastAsia="Calibri" w:hAnsi="Tahoma" w:cs="Tahoma"/>
                <w:color w:val="1F497D"/>
                <w:sz w:val="20"/>
                <w:szCs w:val="20"/>
              </w:rPr>
              <w:t xml:space="preserve"> </w:t>
            </w:r>
            <w:r>
              <w:rPr>
                <w:rFonts w:ascii="Tahoma" w:eastAsia="Calibri" w:hAnsi="Tahoma" w:cs="Tahoma"/>
                <w:color w:val="1F497D"/>
                <w:sz w:val="20"/>
                <w:szCs w:val="20"/>
              </w:rPr>
              <w:t>1</w:t>
            </w:r>
            <w:r w:rsidR="006F28E5">
              <w:rPr>
                <w:rFonts w:ascii="Tahoma" w:eastAsia="Calibri" w:hAnsi="Tahoma" w:cs="Tahoma"/>
                <w:color w:val="1F497D"/>
                <w:sz w:val="20"/>
                <w:szCs w:val="20"/>
              </w:rPr>
              <w:t>5</w:t>
            </w:r>
            <w:bookmarkStart w:id="0" w:name="_GoBack"/>
            <w:bookmarkEnd w:id="0"/>
            <w:r>
              <w:rPr>
                <w:rFonts w:ascii="Tahoma" w:eastAsia="Calibri" w:hAnsi="Tahoma" w:cs="Tahoma"/>
                <w:color w:val="1F497D"/>
                <w:sz w:val="20"/>
                <w:szCs w:val="20"/>
              </w:rPr>
              <w:t xml:space="preserve">h, </w:t>
            </w:r>
            <w:r>
              <w:rPr>
                <w:rFonts w:ascii="Tahoma" w:eastAsia="Calibri" w:hAnsi="Tahoma" w:cs="Tahoma"/>
                <w:bCs/>
                <w:color w:val="1F497D"/>
                <w:sz w:val="20"/>
                <w:szCs w:val="20"/>
              </w:rPr>
              <w:t>Đ/c Dân – PGĐ</w:t>
            </w:r>
            <w:r>
              <w:rPr>
                <w:rFonts w:ascii="Tahoma" w:eastAsia="Calibri" w:hAnsi="Tahoma" w:cs="Tahoma"/>
                <w:bCs/>
                <w:color w:val="1F497D"/>
                <w:sz w:val="20"/>
                <w:szCs w:val="20"/>
              </w:rPr>
              <w:t>: Dự</w:t>
            </w:r>
            <w:r w:rsidRPr="00D00B8C">
              <w:rPr>
                <w:rFonts w:ascii="Tahoma" w:eastAsia="Calibri" w:hAnsi="Tahoma" w:cs="Tahoma"/>
                <w:color w:val="1F497D"/>
                <w:sz w:val="20"/>
                <w:szCs w:val="20"/>
              </w:rPr>
              <w:t xml:space="preserve"> </w:t>
            </w:r>
            <w:r w:rsidRPr="00D00B8C">
              <w:rPr>
                <w:rFonts w:ascii="Tahoma" w:eastAsia="Calibri" w:hAnsi="Tahoma" w:cs="Tahoma"/>
                <w:color w:val="1F497D"/>
                <w:sz w:val="20"/>
                <w:szCs w:val="20"/>
              </w:rPr>
              <w:t>họp trực tuyến về triển khai giải pháp thực hiện rà soát, đánh giá, nâng cấp, phát triển các hệ thống thông tin phục vụ chỉ đạo, điều hành và phục vụ người dân, doanh nghiệ</w:t>
            </w:r>
            <w:r>
              <w:rPr>
                <w:rFonts w:ascii="Tahoma" w:eastAsia="Calibri" w:hAnsi="Tahoma" w:cs="Tahoma"/>
                <w:color w:val="1F497D"/>
                <w:sz w:val="20"/>
                <w:szCs w:val="20"/>
              </w:rPr>
              <w:t>p.</w:t>
            </w:r>
          </w:p>
        </w:tc>
        <w:tc>
          <w:tcPr>
            <w:tcW w:w="913" w:type="pct"/>
            <w:tcBorders>
              <w:left w:val="single" w:sz="4" w:space="0" w:color="auto"/>
              <w:right w:val="single" w:sz="6" w:space="0" w:color="auto"/>
            </w:tcBorders>
            <w:shd w:val="clear" w:color="auto" w:fill="C2D69B"/>
            <w:tcMar>
              <w:top w:w="45" w:type="dxa"/>
              <w:left w:w="45" w:type="dxa"/>
              <w:bottom w:w="45" w:type="dxa"/>
              <w:right w:w="45" w:type="dxa"/>
            </w:tcMar>
            <w:hideMark/>
          </w:tcPr>
          <w:p w:rsidR="00C65528" w:rsidRDefault="00C65528" w:rsidP="007B1C2D">
            <w:pPr>
              <w:spacing w:after="0"/>
              <w:jc w:val="both"/>
              <w:rPr>
                <w:rFonts w:ascii="Tahoma" w:eastAsia="Calibri" w:hAnsi="Tahoma" w:cs="Tahoma"/>
                <w:bCs/>
                <w:color w:val="1F497D"/>
                <w:sz w:val="16"/>
                <w:szCs w:val="16"/>
              </w:rPr>
            </w:pPr>
          </w:p>
          <w:p w:rsidR="00C65528" w:rsidRPr="009772C4" w:rsidRDefault="00C65528" w:rsidP="007B1C2D">
            <w:pPr>
              <w:spacing w:after="0"/>
              <w:jc w:val="both"/>
              <w:rPr>
                <w:rFonts w:ascii="Tahoma" w:eastAsia="Calibri" w:hAnsi="Tahoma" w:cs="Tahoma"/>
                <w:bCs/>
                <w:color w:val="1F497D"/>
                <w:sz w:val="16"/>
                <w:szCs w:val="16"/>
              </w:rPr>
            </w:pPr>
          </w:p>
        </w:tc>
      </w:tr>
      <w:tr w:rsidR="00C65528" w:rsidRPr="00556439" w:rsidTr="007B1C2D">
        <w:trPr>
          <w:trHeight w:val="359"/>
        </w:trPr>
        <w:tc>
          <w:tcPr>
            <w:tcW w:w="622" w:type="pct"/>
            <w:vMerge w:val="restart"/>
            <w:tcBorders>
              <w:top w:val="single" w:sz="6" w:space="0" w:color="auto"/>
              <w:left w:val="single" w:sz="4" w:space="0" w:color="auto"/>
              <w:right w:val="single" w:sz="4" w:space="0" w:color="auto"/>
            </w:tcBorders>
            <w:shd w:val="clear" w:color="auto" w:fill="EEECE1"/>
            <w:vAlign w:val="center"/>
            <w:hideMark/>
          </w:tcPr>
          <w:p w:rsidR="00C65528" w:rsidRDefault="00C65528" w:rsidP="007B1C2D">
            <w:pPr>
              <w:spacing w:after="0"/>
              <w:jc w:val="center"/>
              <w:rPr>
                <w:rFonts w:ascii="Tahoma" w:hAnsi="Tahoma" w:cs="Tahoma"/>
                <w:b/>
                <w:sz w:val="18"/>
                <w:szCs w:val="18"/>
              </w:rPr>
            </w:pPr>
            <w:r>
              <w:rPr>
                <w:rFonts w:ascii="Tahoma" w:hAnsi="Tahoma" w:cs="Tahoma"/>
                <w:b/>
                <w:bCs/>
                <w:color w:val="1F497D"/>
                <w:sz w:val="18"/>
                <w:szCs w:val="18"/>
              </w:rPr>
              <w:t>Thứ 4</w:t>
            </w:r>
          </w:p>
          <w:p w:rsidR="00C65528" w:rsidRDefault="00C65528" w:rsidP="007B1C2D">
            <w:pPr>
              <w:spacing w:after="0"/>
              <w:jc w:val="center"/>
              <w:rPr>
                <w:rFonts w:ascii="Tahoma" w:hAnsi="Tahoma" w:cs="Tahoma"/>
                <w:b/>
                <w:sz w:val="18"/>
                <w:szCs w:val="18"/>
              </w:rPr>
            </w:pPr>
            <w:r>
              <w:rPr>
                <w:rFonts w:ascii="Tahoma" w:hAnsi="Tahoma" w:cs="Tahoma"/>
                <w:b/>
                <w:bCs/>
                <w:color w:val="1F497D"/>
                <w:sz w:val="18"/>
                <w:szCs w:val="18"/>
              </w:rPr>
              <w:t>Ngày</w:t>
            </w:r>
          </w:p>
          <w:p w:rsidR="00C65528" w:rsidRPr="00BF08F4" w:rsidRDefault="00C65528" w:rsidP="00C65528">
            <w:pPr>
              <w:spacing w:after="0"/>
              <w:jc w:val="center"/>
              <w:rPr>
                <w:rFonts w:ascii="Tahoma" w:hAnsi="Tahoma" w:cs="Tahoma"/>
                <w:b/>
                <w:bCs/>
                <w:color w:val="1F497D"/>
                <w:sz w:val="18"/>
                <w:szCs w:val="18"/>
              </w:rPr>
            </w:pPr>
            <w:r>
              <w:rPr>
                <w:rFonts w:ascii="Tahoma" w:hAnsi="Tahoma" w:cs="Tahoma"/>
                <w:b/>
                <w:bCs/>
                <w:color w:val="1F497D"/>
                <w:sz w:val="18"/>
                <w:szCs w:val="18"/>
              </w:rPr>
              <w:t>25</w:t>
            </w:r>
            <w:r>
              <w:rPr>
                <w:rFonts w:ascii="Tahoma" w:hAnsi="Tahoma" w:cs="Tahoma"/>
                <w:b/>
                <w:bCs/>
                <w:color w:val="1F497D"/>
                <w:sz w:val="18"/>
                <w:szCs w:val="18"/>
                <w:lang w:val="vi-VN"/>
              </w:rPr>
              <w:t>/</w:t>
            </w:r>
            <w:r>
              <w:rPr>
                <w:rFonts w:ascii="Tahoma" w:hAnsi="Tahoma" w:cs="Tahoma"/>
                <w:b/>
                <w:bCs/>
                <w:color w:val="1F497D"/>
                <w:sz w:val="18"/>
                <w:szCs w:val="18"/>
              </w:rPr>
              <w:t>6</w:t>
            </w:r>
          </w:p>
        </w:tc>
        <w:tc>
          <w:tcPr>
            <w:tcW w:w="483" w:type="pct"/>
            <w:tcBorders>
              <w:top w:val="single" w:sz="6" w:space="0" w:color="auto"/>
              <w:left w:val="single" w:sz="4" w:space="0" w:color="auto"/>
              <w:right w:val="single" w:sz="4" w:space="0" w:color="auto"/>
            </w:tcBorders>
            <w:shd w:val="clear" w:color="auto" w:fill="EEECE1"/>
            <w:tcMar>
              <w:top w:w="45" w:type="dxa"/>
              <w:left w:w="45" w:type="dxa"/>
              <w:bottom w:w="45" w:type="dxa"/>
              <w:right w:w="45" w:type="dxa"/>
            </w:tcMar>
            <w:vAlign w:val="center"/>
            <w:hideMark/>
          </w:tcPr>
          <w:p w:rsidR="00C65528" w:rsidRDefault="00C65528" w:rsidP="007B1C2D">
            <w:pPr>
              <w:spacing w:after="0"/>
              <w:jc w:val="center"/>
              <w:rPr>
                <w:rFonts w:ascii="Tahoma" w:eastAsia="Calibri" w:hAnsi="Tahoma" w:cs="Tahoma"/>
                <w:b/>
                <w:bCs/>
                <w:color w:val="1F497D"/>
                <w:sz w:val="18"/>
                <w:szCs w:val="18"/>
              </w:rPr>
            </w:pPr>
            <w:r w:rsidRPr="00556439">
              <w:rPr>
                <w:rFonts w:ascii="Tahoma" w:hAnsi="Tahoma" w:cs="Tahoma"/>
                <w:b/>
                <w:bCs/>
                <w:color w:val="1F497D"/>
                <w:sz w:val="18"/>
                <w:szCs w:val="18"/>
              </w:rPr>
              <w:t>Sáng</w:t>
            </w:r>
          </w:p>
        </w:tc>
        <w:tc>
          <w:tcPr>
            <w:tcW w:w="2982" w:type="pct"/>
            <w:tcBorders>
              <w:top w:val="single" w:sz="4" w:space="0" w:color="auto"/>
              <w:left w:val="single" w:sz="4" w:space="0" w:color="auto"/>
              <w:bottom w:val="single" w:sz="4" w:space="0" w:color="auto"/>
              <w:right w:val="single" w:sz="4" w:space="0" w:color="auto"/>
            </w:tcBorders>
            <w:shd w:val="clear" w:color="auto" w:fill="EEECE1"/>
            <w:tcMar>
              <w:top w:w="45" w:type="dxa"/>
              <w:left w:w="45" w:type="dxa"/>
              <w:bottom w:w="45" w:type="dxa"/>
              <w:right w:w="45" w:type="dxa"/>
            </w:tcMar>
            <w:vAlign w:val="center"/>
            <w:hideMark/>
          </w:tcPr>
          <w:p w:rsidR="00C65528" w:rsidRPr="005D5CBE" w:rsidRDefault="004B5156" w:rsidP="007B1C2D">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Lãnh đạo Sở làm việc tại cơ quan.</w:t>
            </w:r>
          </w:p>
        </w:tc>
        <w:tc>
          <w:tcPr>
            <w:tcW w:w="913" w:type="pct"/>
            <w:tcBorders>
              <w:top w:val="single" w:sz="4" w:space="0" w:color="auto"/>
              <w:left w:val="single" w:sz="4" w:space="0" w:color="auto"/>
              <w:right w:val="single" w:sz="4" w:space="0" w:color="auto"/>
            </w:tcBorders>
            <w:shd w:val="clear" w:color="auto" w:fill="EEECE1"/>
            <w:tcMar>
              <w:top w:w="45" w:type="dxa"/>
              <w:left w:w="45" w:type="dxa"/>
              <w:bottom w:w="45" w:type="dxa"/>
              <w:right w:w="45" w:type="dxa"/>
            </w:tcMar>
            <w:hideMark/>
          </w:tcPr>
          <w:p w:rsidR="00C65528" w:rsidRDefault="00C65528" w:rsidP="007B1C2D">
            <w:pPr>
              <w:spacing w:after="0"/>
              <w:jc w:val="both"/>
              <w:rPr>
                <w:rFonts w:ascii="Tahoma" w:eastAsia="Calibri" w:hAnsi="Tahoma" w:cs="Tahoma"/>
                <w:bCs/>
                <w:color w:val="1F497D"/>
                <w:sz w:val="16"/>
                <w:szCs w:val="16"/>
              </w:rPr>
            </w:pPr>
          </w:p>
          <w:p w:rsidR="00C65528" w:rsidRPr="00ED070E" w:rsidRDefault="00C65528" w:rsidP="007B1C2D">
            <w:pPr>
              <w:spacing w:after="0"/>
              <w:jc w:val="both"/>
              <w:rPr>
                <w:rFonts w:ascii="Tahoma" w:eastAsia="Calibri" w:hAnsi="Tahoma" w:cs="Tahoma"/>
                <w:bCs/>
                <w:color w:val="1F497D"/>
                <w:sz w:val="16"/>
                <w:szCs w:val="16"/>
              </w:rPr>
            </w:pPr>
          </w:p>
        </w:tc>
      </w:tr>
      <w:tr w:rsidR="00C65528" w:rsidRPr="00556439" w:rsidTr="007B1C2D">
        <w:trPr>
          <w:trHeight w:val="250"/>
        </w:trPr>
        <w:tc>
          <w:tcPr>
            <w:tcW w:w="0" w:type="auto"/>
            <w:vMerge/>
            <w:tcBorders>
              <w:left w:val="single" w:sz="4" w:space="0" w:color="auto"/>
              <w:right w:val="single" w:sz="4" w:space="0" w:color="auto"/>
            </w:tcBorders>
            <w:vAlign w:val="center"/>
            <w:hideMark/>
          </w:tcPr>
          <w:p w:rsidR="00C65528" w:rsidRDefault="00C65528" w:rsidP="007B1C2D">
            <w:pPr>
              <w:spacing w:after="0"/>
              <w:rPr>
                <w:rFonts w:ascii="Tahoma" w:hAnsi="Tahoma" w:cs="Tahoma"/>
                <w:b/>
                <w:bCs/>
                <w:color w:val="1F497D"/>
                <w:sz w:val="18"/>
                <w:szCs w:val="18"/>
              </w:rPr>
            </w:pPr>
          </w:p>
        </w:tc>
        <w:tc>
          <w:tcPr>
            <w:tcW w:w="483" w:type="pct"/>
            <w:vMerge w:val="restart"/>
            <w:tcBorders>
              <w:left w:val="single" w:sz="4" w:space="0" w:color="auto"/>
              <w:right w:val="single" w:sz="4" w:space="0" w:color="auto"/>
            </w:tcBorders>
            <w:shd w:val="clear" w:color="auto" w:fill="EEECE1"/>
            <w:tcMar>
              <w:top w:w="45" w:type="dxa"/>
              <w:left w:w="45" w:type="dxa"/>
              <w:bottom w:w="45" w:type="dxa"/>
              <w:right w:w="45" w:type="dxa"/>
            </w:tcMar>
            <w:vAlign w:val="center"/>
            <w:hideMark/>
          </w:tcPr>
          <w:p w:rsidR="00C65528" w:rsidRPr="00556439" w:rsidRDefault="00C65528" w:rsidP="007B1C2D">
            <w:pPr>
              <w:spacing w:after="0"/>
              <w:jc w:val="center"/>
              <w:rPr>
                <w:rFonts w:ascii="Tahoma" w:hAnsi="Tahoma" w:cs="Tahoma"/>
                <w:b/>
                <w:bCs/>
                <w:color w:val="1F497D"/>
                <w:sz w:val="18"/>
                <w:szCs w:val="18"/>
              </w:rPr>
            </w:pPr>
          </w:p>
        </w:tc>
        <w:tc>
          <w:tcPr>
            <w:tcW w:w="2982" w:type="pct"/>
            <w:vMerge w:val="restart"/>
            <w:tcBorders>
              <w:left w:val="single" w:sz="4" w:space="0" w:color="auto"/>
              <w:bottom w:val="single" w:sz="4" w:space="0" w:color="auto"/>
              <w:right w:val="single" w:sz="4" w:space="0" w:color="auto"/>
            </w:tcBorders>
            <w:shd w:val="clear" w:color="auto" w:fill="EEECE1"/>
            <w:tcMar>
              <w:top w:w="45" w:type="dxa"/>
              <w:left w:w="45" w:type="dxa"/>
              <w:bottom w:w="45" w:type="dxa"/>
              <w:right w:w="45" w:type="dxa"/>
            </w:tcMar>
            <w:hideMark/>
          </w:tcPr>
          <w:p w:rsidR="00C65528" w:rsidRPr="00D86C3B" w:rsidRDefault="004B5156" w:rsidP="007B1C2D">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Lãnh đạo Sở làm việc tại cơ quan.</w:t>
            </w:r>
          </w:p>
        </w:tc>
        <w:tc>
          <w:tcPr>
            <w:tcW w:w="913" w:type="pct"/>
            <w:tcBorders>
              <w:left w:val="single" w:sz="4" w:space="0" w:color="auto"/>
              <w:right w:val="single" w:sz="4" w:space="0" w:color="auto"/>
            </w:tcBorders>
            <w:shd w:val="clear" w:color="auto" w:fill="EEECE1"/>
            <w:tcMar>
              <w:top w:w="45" w:type="dxa"/>
              <w:left w:w="45" w:type="dxa"/>
              <w:bottom w:w="45" w:type="dxa"/>
              <w:right w:w="45" w:type="dxa"/>
            </w:tcMar>
            <w:hideMark/>
          </w:tcPr>
          <w:p w:rsidR="00C65528" w:rsidRDefault="00C65528" w:rsidP="007B1C2D">
            <w:pPr>
              <w:spacing w:after="0"/>
              <w:jc w:val="both"/>
              <w:rPr>
                <w:rFonts w:ascii="Tahoma" w:eastAsia="Calibri" w:hAnsi="Tahoma" w:cs="Tahoma"/>
                <w:bCs/>
                <w:color w:val="1F497D"/>
                <w:sz w:val="16"/>
                <w:szCs w:val="16"/>
                <w:lang w:val="vi-VN"/>
              </w:rPr>
            </w:pPr>
          </w:p>
        </w:tc>
      </w:tr>
      <w:tr w:rsidR="00C65528" w:rsidRPr="00556439" w:rsidTr="007B1C2D">
        <w:trPr>
          <w:trHeight w:val="30"/>
        </w:trPr>
        <w:tc>
          <w:tcPr>
            <w:tcW w:w="0" w:type="auto"/>
            <w:vMerge/>
            <w:tcBorders>
              <w:left w:val="single" w:sz="4" w:space="0" w:color="auto"/>
              <w:bottom w:val="nil"/>
              <w:right w:val="single" w:sz="4" w:space="0" w:color="auto"/>
            </w:tcBorders>
            <w:vAlign w:val="center"/>
            <w:hideMark/>
          </w:tcPr>
          <w:p w:rsidR="00C65528" w:rsidRDefault="00C65528" w:rsidP="007B1C2D">
            <w:pPr>
              <w:spacing w:after="0"/>
              <w:rPr>
                <w:rFonts w:ascii="Tahoma" w:hAnsi="Tahoma" w:cs="Tahoma"/>
                <w:b/>
                <w:bCs/>
                <w:color w:val="1F497D"/>
                <w:sz w:val="18"/>
                <w:szCs w:val="18"/>
              </w:rPr>
            </w:pPr>
          </w:p>
        </w:tc>
        <w:tc>
          <w:tcPr>
            <w:tcW w:w="483" w:type="pct"/>
            <w:vMerge/>
            <w:tcBorders>
              <w:left w:val="single" w:sz="4" w:space="0" w:color="auto"/>
              <w:bottom w:val="nil"/>
              <w:right w:val="single" w:sz="4" w:space="0" w:color="auto"/>
            </w:tcBorders>
            <w:shd w:val="clear" w:color="auto" w:fill="EEECE1"/>
            <w:tcMar>
              <w:top w:w="45" w:type="dxa"/>
              <w:left w:w="45" w:type="dxa"/>
              <w:bottom w:w="45" w:type="dxa"/>
              <w:right w:w="45" w:type="dxa"/>
            </w:tcMar>
            <w:vAlign w:val="center"/>
            <w:hideMark/>
          </w:tcPr>
          <w:p w:rsidR="00C65528" w:rsidRPr="00556439" w:rsidRDefault="00C65528" w:rsidP="007B1C2D">
            <w:pPr>
              <w:spacing w:after="0"/>
              <w:jc w:val="center"/>
              <w:rPr>
                <w:rFonts w:ascii="Tahoma" w:hAnsi="Tahoma" w:cs="Tahoma"/>
                <w:b/>
                <w:bCs/>
                <w:color w:val="1F497D"/>
                <w:sz w:val="18"/>
                <w:szCs w:val="18"/>
              </w:rPr>
            </w:pPr>
          </w:p>
        </w:tc>
        <w:tc>
          <w:tcPr>
            <w:tcW w:w="2982" w:type="pct"/>
            <w:vMerge/>
            <w:tcBorders>
              <w:left w:val="single" w:sz="4" w:space="0" w:color="auto"/>
              <w:bottom w:val="single" w:sz="4" w:space="0" w:color="auto"/>
              <w:right w:val="single" w:sz="4" w:space="0" w:color="auto"/>
            </w:tcBorders>
            <w:shd w:val="clear" w:color="auto" w:fill="EEECE1"/>
            <w:tcMar>
              <w:top w:w="45" w:type="dxa"/>
              <w:left w:w="45" w:type="dxa"/>
              <w:bottom w:w="45" w:type="dxa"/>
              <w:right w:w="45" w:type="dxa"/>
            </w:tcMar>
            <w:vAlign w:val="center"/>
            <w:hideMark/>
          </w:tcPr>
          <w:p w:rsidR="00C65528" w:rsidRPr="00835C43" w:rsidRDefault="00C65528" w:rsidP="007B1C2D">
            <w:pPr>
              <w:spacing w:after="0"/>
              <w:ind w:firstLine="425"/>
              <w:jc w:val="both"/>
              <w:rPr>
                <w:rFonts w:ascii="Tahoma" w:eastAsia="Calibri" w:hAnsi="Tahoma" w:cs="Tahoma"/>
                <w:bCs/>
                <w:color w:val="1F497D"/>
                <w:sz w:val="20"/>
                <w:szCs w:val="20"/>
              </w:rPr>
            </w:pPr>
          </w:p>
        </w:tc>
        <w:tc>
          <w:tcPr>
            <w:tcW w:w="913" w:type="pct"/>
            <w:tcBorders>
              <w:left w:val="single" w:sz="4" w:space="0" w:color="auto"/>
              <w:bottom w:val="single" w:sz="6" w:space="0" w:color="auto"/>
              <w:right w:val="single" w:sz="4" w:space="0" w:color="auto"/>
            </w:tcBorders>
            <w:shd w:val="clear" w:color="auto" w:fill="EEECE1"/>
            <w:tcMar>
              <w:top w:w="45" w:type="dxa"/>
              <w:left w:w="45" w:type="dxa"/>
              <w:bottom w:w="45" w:type="dxa"/>
              <w:right w:w="45" w:type="dxa"/>
            </w:tcMar>
            <w:hideMark/>
          </w:tcPr>
          <w:p w:rsidR="00C65528" w:rsidRPr="00481A29" w:rsidRDefault="00C65528" w:rsidP="007B1C2D">
            <w:pPr>
              <w:spacing w:after="0"/>
              <w:jc w:val="both"/>
              <w:rPr>
                <w:rFonts w:ascii="Tahoma" w:eastAsia="Calibri" w:hAnsi="Tahoma" w:cs="Tahoma"/>
                <w:bCs/>
                <w:color w:val="1F497D"/>
                <w:sz w:val="14"/>
                <w:szCs w:val="14"/>
              </w:rPr>
            </w:pPr>
          </w:p>
        </w:tc>
      </w:tr>
      <w:tr w:rsidR="00C65528" w:rsidRPr="00556439" w:rsidTr="007B1C2D">
        <w:trPr>
          <w:trHeight w:val="453"/>
        </w:trPr>
        <w:tc>
          <w:tcPr>
            <w:tcW w:w="622" w:type="pct"/>
            <w:vMerge w:val="restart"/>
            <w:tcBorders>
              <w:top w:val="single" w:sz="6" w:space="0" w:color="auto"/>
              <w:left w:val="single" w:sz="4" w:space="0" w:color="auto"/>
              <w:right w:val="single" w:sz="4" w:space="0" w:color="auto"/>
            </w:tcBorders>
            <w:shd w:val="clear" w:color="auto" w:fill="C2D69B"/>
            <w:vAlign w:val="center"/>
            <w:hideMark/>
          </w:tcPr>
          <w:p w:rsidR="00C65528" w:rsidRDefault="00C65528" w:rsidP="007B1C2D">
            <w:pPr>
              <w:spacing w:after="0"/>
              <w:jc w:val="center"/>
              <w:rPr>
                <w:rFonts w:ascii="Tahoma" w:hAnsi="Tahoma" w:cs="Tahoma"/>
                <w:sz w:val="18"/>
                <w:szCs w:val="18"/>
              </w:rPr>
            </w:pPr>
            <w:r>
              <w:rPr>
                <w:rFonts w:ascii="Tahoma" w:hAnsi="Tahoma" w:cs="Tahoma"/>
                <w:b/>
                <w:bCs/>
                <w:color w:val="1F497D"/>
                <w:sz w:val="18"/>
                <w:szCs w:val="18"/>
              </w:rPr>
              <w:t>Thứ 5</w:t>
            </w:r>
          </w:p>
          <w:p w:rsidR="00C65528" w:rsidRDefault="00C65528" w:rsidP="007B1C2D">
            <w:pPr>
              <w:spacing w:after="0"/>
              <w:jc w:val="center"/>
              <w:rPr>
                <w:rFonts w:ascii="Tahoma" w:hAnsi="Tahoma" w:cs="Tahoma"/>
                <w:b/>
                <w:bCs/>
                <w:color w:val="1F497D"/>
                <w:sz w:val="18"/>
                <w:szCs w:val="18"/>
              </w:rPr>
            </w:pPr>
            <w:r>
              <w:rPr>
                <w:rFonts w:ascii="Tahoma" w:hAnsi="Tahoma" w:cs="Tahoma"/>
                <w:b/>
                <w:bCs/>
                <w:color w:val="1F497D"/>
                <w:sz w:val="18"/>
                <w:szCs w:val="18"/>
              </w:rPr>
              <w:t>Ngày</w:t>
            </w:r>
          </w:p>
          <w:p w:rsidR="00C65528" w:rsidRDefault="00C65528" w:rsidP="00C65528">
            <w:pPr>
              <w:spacing w:after="0"/>
              <w:jc w:val="center"/>
              <w:rPr>
                <w:rFonts w:ascii="Tahoma" w:hAnsi="Tahoma" w:cs="Tahoma"/>
                <w:sz w:val="18"/>
                <w:szCs w:val="18"/>
              </w:rPr>
            </w:pPr>
            <w:r>
              <w:rPr>
                <w:rFonts w:ascii="Tahoma" w:hAnsi="Tahoma" w:cs="Tahoma"/>
                <w:b/>
                <w:bCs/>
                <w:color w:val="1F497D"/>
                <w:sz w:val="18"/>
                <w:szCs w:val="18"/>
              </w:rPr>
              <w:t>26</w:t>
            </w:r>
            <w:r>
              <w:rPr>
                <w:rFonts w:ascii="Tahoma" w:hAnsi="Tahoma" w:cs="Tahoma"/>
                <w:b/>
                <w:bCs/>
                <w:color w:val="1F497D"/>
                <w:sz w:val="18"/>
                <w:szCs w:val="18"/>
                <w:lang w:val="vi-VN"/>
              </w:rPr>
              <w:t>/</w:t>
            </w:r>
            <w:r>
              <w:rPr>
                <w:rFonts w:ascii="Tahoma" w:hAnsi="Tahoma" w:cs="Tahoma"/>
                <w:b/>
                <w:bCs/>
                <w:color w:val="1F497D"/>
                <w:sz w:val="18"/>
                <w:szCs w:val="18"/>
              </w:rPr>
              <w:t>6</w:t>
            </w:r>
          </w:p>
        </w:tc>
        <w:tc>
          <w:tcPr>
            <w:tcW w:w="483" w:type="pc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C65528" w:rsidRDefault="00C65528" w:rsidP="007B1C2D">
            <w:pPr>
              <w:spacing w:after="0"/>
              <w:jc w:val="center"/>
              <w:rPr>
                <w:rFonts w:ascii="Tahoma" w:eastAsia="Calibri" w:hAnsi="Tahoma" w:cs="Tahoma"/>
                <w:b/>
                <w:bCs/>
                <w:color w:val="1F497D"/>
                <w:sz w:val="18"/>
                <w:szCs w:val="18"/>
              </w:rPr>
            </w:pPr>
            <w:r w:rsidRPr="00556439">
              <w:rPr>
                <w:rFonts w:ascii="Tahoma" w:hAnsi="Tahoma" w:cs="Tahoma"/>
                <w:b/>
                <w:bCs/>
                <w:color w:val="1F497D"/>
                <w:sz w:val="18"/>
                <w:szCs w:val="18"/>
              </w:rPr>
              <w:t>Sáng</w:t>
            </w:r>
          </w:p>
        </w:tc>
        <w:tc>
          <w:tcPr>
            <w:tcW w:w="2982" w:type="pct"/>
            <w:tcBorders>
              <w:top w:val="single" w:sz="4" w:space="0" w:color="auto"/>
              <w:left w:val="single" w:sz="4" w:space="0" w:color="auto"/>
              <w:bottom w:val="single" w:sz="4" w:space="0" w:color="auto"/>
              <w:right w:val="single" w:sz="4" w:space="0" w:color="auto"/>
            </w:tcBorders>
            <w:shd w:val="clear" w:color="auto" w:fill="C2D69B"/>
            <w:tcMar>
              <w:top w:w="45" w:type="dxa"/>
              <w:left w:w="45" w:type="dxa"/>
              <w:bottom w:w="45" w:type="dxa"/>
              <w:right w:w="45" w:type="dxa"/>
            </w:tcMar>
            <w:vAlign w:val="center"/>
            <w:hideMark/>
          </w:tcPr>
          <w:p w:rsidR="00C65528" w:rsidRPr="000738D0" w:rsidRDefault="004B5156" w:rsidP="007B1C2D">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Lãnh đạo Sở làm việc tại cơ quan.</w:t>
            </w:r>
          </w:p>
        </w:tc>
        <w:tc>
          <w:tcPr>
            <w:tcW w:w="913" w:type="pct"/>
            <w:vMerge w:val="restar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tcPr>
          <w:p w:rsidR="00C65528" w:rsidRPr="008C6FA2" w:rsidRDefault="00C65528" w:rsidP="007B1C2D">
            <w:pPr>
              <w:spacing w:after="0"/>
              <w:jc w:val="both"/>
              <w:rPr>
                <w:sz w:val="16"/>
                <w:szCs w:val="16"/>
              </w:rPr>
            </w:pPr>
          </w:p>
        </w:tc>
      </w:tr>
      <w:tr w:rsidR="00C65528" w:rsidRPr="00556439" w:rsidTr="007B1C2D">
        <w:trPr>
          <w:trHeight w:val="319"/>
        </w:trPr>
        <w:tc>
          <w:tcPr>
            <w:tcW w:w="0" w:type="auto"/>
            <w:vMerge/>
            <w:tcBorders>
              <w:left w:val="single" w:sz="4" w:space="0" w:color="auto"/>
              <w:bottom w:val="nil"/>
              <w:right w:val="single" w:sz="4" w:space="0" w:color="auto"/>
            </w:tcBorders>
            <w:vAlign w:val="center"/>
            <w:hideMark/>
          </w:tcPr>
          <w:p w:rsidR="00C65528" w:rsidRDefault="00C65528" w:rsidP="007B1C2D">
            <w:pPr>
              <w:spacing w:after="0"/>
              <w:rPr>
                <w:rFonts w:ascii="Tahoma" w:hAnsi="Tahoma" w:cs="Tahoma"/>
                <w:sz w:val="18"/>
                <w:szCs w:val="18"/>
              </w:rPr>
            </w:pPr>
          </w:p>
        </w:tc>
        <w:tc>
          <w:tcPr>
            <w:tcW w:w="483" w:type="pct"/>
            <w:tcBorders>
              <w:top w:val="single" w:sz="6" w:space="0" w:color="auto"/>
              <w:left w:val="single" w:sz="4" w:space="0" w:color="auto"/>
              <w:bottom w:val="nil"/>
              <w:right w:val="single" w:sz="4" w:space="0" w:color="auto"/>
            </w:tcBorders>
            <w:shd w:val="clear" w:color="auto" w:fill="C2D69B"/>
            <w:tcMar>
              <w:top w:w="45" w:type="dxa"/>
              <w:left w:w="45" w:type="dxa"/>
              <w:bottom w:w="45" w:type="dxa"/>
              <w:right w:w="45" w:type="dxa"/>
            </w:tcMar>
            <w:vAlign w:val="center"/>
            <w:hideMark/>
          </w:tcPr>
          <w:p w:rsidR="00C65528" w:rsidRDefault="00C65528" w:rsidP="007B1C2D">
            <w:pPr>
              <w:spacing w:after="0"/>
              <w:jc w:val="center"/>
              <w:rPr>
                <w:rFonts w:ascii="Tahoma" w:eastAsia="Calibri" w:hAnsi="Tahoma" w:cs="Tahoma"/>
                <w:b/>
                <w:bCs/>
                <w:color w:val="1F497D"/>
                <w:sz w:val="18"/>
                <w:szCs w:val="18"/>
              </w:rPr>
            </w:pPr>
            <w:r w:rsidRPr="00556439">
              <w:rPr>
                <w:rFonts w:ascii="Tahoma" w:hAnsi="Tahoma" w:cs="Tahoma"/>
                <w:b/>
                <w:bCs/>
                <w:color w:val="1F497D"/>
                <w:sz w:val="18"/>
                <w:szCs w:val="18"/>
              </w:rPr>
              <w:t>Chiều</w:t>
            </w:r>
          </w:p>
        </w:tc>
        <w:tc>
          <w:tcPr>
            <w:tcW w:w="2982" w:type="pct"/>
            <w:tcBorders>
              <w:top w:val="single" w:sz="4" w:space="0" w:color="auto"/>
              <w:left w:val="single" w:sz="4" w:space="0" w:color="auto"/>
              <w:bottom w:val="single" w:sz="4" w:space="0" w:color="auto"/>
              <w:right w:val="single" w:sz="4" w:space="0" w:color="auto"/>
            </w:tcBorders>
            <w:shd w:val="clear" w:color="auto" w:fill="C2D69B"/>
            <w:tcMar>
              <w:top w:w="45" w:type="dxa"/>
              <w:left w:w="45" w:type="dxa"/>
              <w:bottom w:w="45" w:type="dxa"/>
              <w:right w:w="45" w:type="dxa"/>
            </w:tcMar>
            <w:vAlign w:val="center"/>
            <w:hideMark/>
          </w:tcPr>
          <w:p w:rsidR="00C65528" w:rsidRPr="004726FA" w:rsidRDefault="004B5156" w:rsidP="007B1C2D">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Lãnh đạo Sở làm việc tại cơ quan.</w:t>
            </w:r>
          </w:p>
        </w:tc>
        <w:tc>
          <w:tcPr>
            <w:tcW w:w="913" w:type="pct"/>
            <w:vMerge/>
            <w:tcBorders>
              <w:left w:val="single" w:sz="4" w:space="0" w:color="auto"/>
              <w:right w:val="single" w:sz="4" w:space="0" w:color="auto"/>
            </w:tcBorders>
            <w:shd w:val="clear" w:color="auto" w:fill="C2D69B"/>
            <w:tcMar>
              <w:top w:w="45" w:type="dxa"/>
              <w:left w:w="45" w:type="dxa"/>
              <w:bottom w:w="45" w:type="dxa"/>
              <w:right w:w="45" w:type="dxa"/>
            </w:tcMar>
            <w:hideMark/>
          </w:tcPr>
          <w:p w:rsidR="00C65528" w:rsidRDefault="00C65528" w:rsidP="007B1C2D">
            <w:pPr>
              <w:spacing w:after="0"/>
              <w:jc w:val="both"/>
              <w:rPr>
                <w:rFonts w:ascii="Tahoma" w:eastAsia="Calibri" w:hAnsi="Tahoma" w:cs="Tahoma"/>
                <w:bCs/>
                <w:color w:val="1F497D"/>
                <w:sz w:val="16"/>
                <w:szCs w:val="16"/>
              </w:rPr>
            </w:pPr>
          </w:p>
        </w:tc>
      </w:tr>
      <w:tr w:rsidR="00C65528" w:rsidRPr="00556439" w:rsidTr="007B1C2D">
        <w:trPr>
          <w:trHeight w:val="371"/>
        </w:trPr>
        <w:tc>
          <w:tcPr>
            <w:tcW w:w="622" w:type="pct"/>
            <w:vMerge w:val="restart"/>
            <w:tcBorders>
              <w:top w:val="single" w:sz="6" w:space="0" w:color="auto"/>
              <w:left w:val="single" w:sz="4" w:space="0" w:color="auto"/>
              <w:bottom w:val="nil"/>
              <w:right w:val="single" w:sz="4" w:space="0" w:color="auto"/>
            </w:tcBorders>
            <w:vAlign w:val="center"/>
            <w:hideMark/>
          </w:tcPr>
          <w:p w:rsidR="00C65528" w:rsidRDefault="00C65528" w:rsidP="007B1C2D">
            <w:pPr>
              <w:spacing w:after="0"/>
              <w:jc w:val="center"/>
              <w:rPr>
                <w:rFonts w:ascii="Tahoma" w:hAnsi="Tahoma" w:cs="Tahoma"/>
                <w:sz w:val="18"/>
                <w:szCs w:val="18"/>
              </w:rPr>
            </w:pPr>
            <w:r>
              <w:rPr>
                <w:rFonts w:ascii="Tahoma" w:hAnsi="Tahoma" w:cs="Tahoma"/>
                <w:b/>
                <w:bCs/>
                <w:color w:val="1F497D"/>
                <w:sz w:val="18"/>
                <w:szCs w:val="18"/>
              </w:rPr>
              <w:t>Thứ 6</w:t>
            </w:r>
          </w:p>
          <w:p w:rsidR="00C65528" w:rsidRDefault="00C65528" w:rsidP="007B1C2D">
            <w:pPr>
              <w:spacing w:after="0"/>
              <w:jc w:val="center"/>
              <w:rPr>
                <w:rFonts w:ascii="Tahoma" w:hAnsi="Tahoma" w:cs="Tahoma"/>
                <w:sz w:val="18"/>
                <w:szCs w:val="18"/>
              </w:rPr>
            </w:pPr>
            <w:r>
              <w:rPr>
                <w:rFonts w:ascii="Tahoma" w:hAnsi="Tahoma" w:cs="Tahoma"/>
                <w:b/>
                <w:bCs/>
                <w:color w:val="1F497D"/>
                <w:sz w:val="18"/>
                <w:szCs w:val="18"/>
              </w:rPr>
              <w:t>Ngày</w:t>
            </w:r>
          </w:p>
          <w:p w:rsidR="00C65528" w:rsidRPr="00B46D86" w:rsidRDefault="00C65528" w:rsidP="00C65528">
            <w:pPr>
              <w:spacing w:after="0"/>
              <w:jc w:val="center"/>
              <w:rPr>
                <w:rFonts w:ascii="Tahoma" w:hAnsi="Tahoma" w:cs="Tahoma"/>
                <w:sz w:val="18"/>
                <w:szCs w:val="18"/>
              </w:rPr>
            </w:pPr>
            <w:r>
              <w:rPr>
                <w:rFonts w:ascii="Tahoma" w:hAnsi="Tahoma" w:cs="Tahoma"/>
                <w:b/>
                <w:bCs/>
                <w:color w:val="1F497D"/>
                <w:sz w:val="18"/>
                <w:szCs w:val="18"/>
              </w:rPr>
              <w:t>27</w:t>
            </w:r>
            <w:r>
              <w:rPr>
                <w:rFonts w:ascii="Tahoma" w:hAnsi="Tahoma" w:cs="Tahoma"/>
                <w:b/>
                <w:bCs/>
                <w:color w:val="1F497D"/>
                <w:sz w:val="18"/>
                <w:szCs w:val="18"/>
                <w:lang w:val="vi-VN"/>
              </w:rPr>
              <w:t>/</w:t>
            </w:r>
            <w:r>
              <w:rPr>
                <w:rFonts w:ascii="Tahoma" w:hAnsi="Tahoma" w:cs="Tahoma"/>
                <w:b/>
                <w:bCs/>
                <w:color w:val="1F497D"/>
                <w:sz w:val="18"/>
                <w:szCs w:val="18"/>
              </w:rPr>
              <w:t>6</w:t>
            </w:r>
          </w:p>
        </w:tc>
        <w:tc>
          <w:tcPr>
            <w:tcW w:w="483" w:type="pct"/>
            <w:tcBorders>
              <w:top w:val="single" w:sz="4" w:space="0" w:color="auto"/>
              <w:left w:val="single" w:sz="4" w:space="0" w:color="auto"/>
              <w:bottom w:val="nil"/>
              <w:right w:val="single" w:sz="4" w:space="0" w:color="auto"/>
            </w:tcBorders>
            <w:shd w:val="clear" w:color="auto" w:fill="FBFBEB"/>
            <w:tcMar>
              <w:top w:w="45" w:type="dxa"/>
              <w:left w:w="45" w:type="dxa"/>
              <w:bottom w:w="45" w:type="dxa"/>
              <w:right w:w="45" w:type="dxa"/>
            </w:tcMar>
            <w:vAlign w:val="center"/>
            <w:hideMark/>
          </w:tcPr>
          <w:p w:rsidR="00C65528" w:rsidRDefault="00C65528" w:rsidP="007B1C2D">
            <w:pPr>
              <w:spacing w:after="0"/>
              <w:jc w:val="center"/>
              <w:rPr>
                <w:rFonts w:ascii="Tahoma" w:hAnsi="Tahoma" w:cs="Tahoma"/>
                <w:sz w:val="18"/>
                <w:szCs w:val="18"/>
              </w:rPr>
            </w:pPr>
            <w:r>
              <w:rPr>
                <w:rFonts w:ascii="Tahoma" w:hAnsi="Tahoma" w:cs="Tahoma"/>
                <w:b/>
                <w:bCs/>
                <w:color w:val="1F497D"/>
                <w:sz w:val="18"/>
                <w:szCs w:val="18"/>
              </w:rPr>
              <w:t>Sáng</w:t>
            </w:r>
          </w:p>
          <w:p w:rsidR="00C65528" w:rsidRDefault="00C65528" w:rsidP="007B1C2D">
            <w:pPr>
              <w:spacing w:after="0"/>
              <w:jc w:val="center"/>
              <w:rPr>
                <w:rFonts w:ascii="Tahoma" w:hAnsi="Tahoma" w:cs="Tahoma"/>
                <w:sz w:val="18"/>
                <w:szCs w:val="18"/>
              </w:rPr>
            </w:pPr>
          </w:p>
        </w:tc>
        <w:tc>
          <w:tcPr>
            <w:tcW w:w="2982" w:type="pct"/>
            <w:tcBorders>
              <w:top w:val="single" w:sz="4"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4B5156" w:rsidRPr="005D5CBE" w:rsidRDefault="004B5156" w:rsidP="004B5156">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Lãnh đạo Sở làm việc tại cơ quan.</w:t>
            </w:r>
          </w:p>
          <w:p w:rsidR="00C65528" w:rsidRPr="005D5CBE" w:rsidRDefault="00C65528" w:rsidP="007B1C2D">
            <w:pPr>
              <w:spacing w:after="0"/>
              <w:ind w:firstLine="425"/>
              <w:jc w:val="both"/>
              <w:rPr>
                <w:rFonts w:ascii="Tahoma" w:eastAsia="Calibri" w:hAnsi="Tahoma" w:cs="Tahoma"/>
                <w:bCs/>
                <w:color w:val="1F497D"/>
                <w:sz w:val="20"/>
                <w:szCs w:val="20"/>
              </w:rPr>
            </w:pPr>
          </w:p>
        </w:tc>
        <w:tc>
          <w:tcPr>
            <w:tcW w:w="913" w:type="pct"/>
            <w:vMerge w:val="restart"/>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hideMark/>
          </w:tcPr>
          <w:p w:rsidR="00C65528" w:rsidRDefault="00C65528" w:rsidP="007B1C2D">
            <w:pPr>
              <w:spacing w:after="0"/>
              <w:jc w:val="both"/>
              <w:rPr>
                <w:rFonts w:ascii="Tahoma" w:eastAsia="Calibri" w:hAnsi="Tahoma" w:cs="Tahoma"/>
                <w:b/>
                <w:bCs/>
                <w:color w:val="1F497D"/>
                <w:sz w:val="16"/>
                <w:szCs w:val="16"/>
              </w:rPr>
            </w:pPr>
          </w:p>
          <w:p w:rsidR="00C65528" w:rsidRDefault="00C65528" w:rsidP="007B1C2D">
            <w:pPr>
              <w:spacing w:after="0"/>
              <w:jc w:val="both"/>
              <w:rPr>
                <w:rFonts w:ascii="Tahoma" w:eastAsia="Calibri" w:hAnsi="Tahoma" w:cs="Tahoma"/>
                <w:bCs/>
                <w:color w:val="1F497D"/>
                <w:sz w:val="16"/>
                <w:szCs w:val="16"/>
              </w:rPr>
            </w:pPr>
          </w:p>
          <w:p w:rsidR="00C65528" w:rsidRPr="000F177F" w:rsidRDefault="00C65528" w:rsidP="007B1C2D">
            <w:pPr>
              <w:spacing w:after="0"/>
              <w:jc w:val="both"/>
              <w:rPr>
                <w:rFonts w:ascii="Tahoma" w:eastAsia="Calibri" w:hAnsi="Tahoma" w:cs="Tahoma"/>
                <w:b/>
                <w:bCs/>
                <w:color w:val="1F497D"/>
                <w:sz w:val="16"/>
                <w:szCs w:val="16"/>
              </w:rPr>
            </w:pPr>
          </w:p>
          <w:p w:rsidR="00C65528" w:rsidRDefault="00C65528" w:rsidP="007B1C2D">
            <w:pPr>
              <w:spacing w:after="0"/>
              <w:jc w:val="both"/>
              <w:rPr>
                <w:rFonts w:ascii="Tahoma" w:eastAsia="Calibri" w:hAnsi="Tahoma" w:cs="Tahoma"/>
                <w:b/>
                <w:bCs/>
                <w:color w:val="1F497D"/>
                <w:sz w:val="16"/>
                <w:szCs w:val="16"/>
              </w:rPr>
            </w:pPr>
          </w:p>
          <w:p w:rsidR="00C65528" w:rsidRPr="00B90F75" w:rsidRDefault="00C65528" w:rsidP="007B1C2D">
            <w:pPr>
              <w:spacing w:after="0"/>
              <w:jc w:val="both"/>
              <w:rPr>
                <w:rFonts w:ascii="Tahoma" w:eastAsia="Calibri" w:hAnsi="Tahoma" w:cs="Tahoma"/>
                <w:bCs/>
                <w:color w:val="1F497D"/>
                <w:sz w:val="16"/>
                <w:szCs w:val="16"/>
              </w:rPr>
            </w:pPr>
          </w:p>
        </w:tc>
      </w:tr>
      <w:tr w:rsidR="00C65528" w:rsidRPr="00556439" w:rsidTr="007B1C2D">
        <w:trPr>
          <w:trHeight w:val="168"/>
        </w:trPr>
        <w:tc>
          <w:tcPr>
            <w:tcW w:w="622" w:type="pct"/>
            <w:vMerge/>
            <w:tcBorders>
              <w:left w:val="single" w:sz="4" w:space="0" w:color="auto"/>
              <w:right w:val="single" w:sz="4" w:space="0" w:color="auto"/>
            </w:tcBorders>
            <w:vAlign w:val="center"/>
            <w:hideMark/>
          </w:tcPr>
          <w:p w:rsidR="00C65528" w:rsidRDefault="00C65528" w:rsidP="007B1C2D">
            <w:pPr>
              <w:spacing w:after="0"/>
              <w:jc w:val="center"/>
              <w:rPr>
                <w:rFonts w:ascii="Tahoma" w:hAnsi="Tahoma" w:cs="Tahoma"/>
                <w:b/>
                <w:bCs/>
                <w:color w:val="1F497D"/>
                <w:sz w:val="18"/>
                <w:szCs w:val="18"/>
              </w:rPr>
            </w:pPr>
          </w:p>
        </w:tc>
        <w:tc>
          <w:tcPr>
            <w:tcW w:w="483" w:type="pct"/>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vAlign w:val="center"/>
            <w:hideMark/>
          </w:tcPr>
          <w:p w:rsidR="00C65528" w:rsidRDefault="00C65528" w:rsidP="007B1C2D">
            <w:pPr>
              <w:spacing w:after="0"/>
              <w:jc w:val="center"/>
              <w:rPr>
                <w:rFonts w:ascii="Tahoma" w:hAnsi="Tahoma" w:cs="Tahoma"/>
                <w:b/>
                <w:bCs/>
                <w:color w:val="1F497D"/>
                <w:sz w:val="18"/>
                <w:szCs w:val="18"/>
              </w:rPr>
            </w:pPr>
            <w:r>
              <w:rPr>
                <w:rFonts w:ascii="Tahoma" w:hAnsi="Tahoma" w:cs="Tahoma"/>
                <w:b/>
                <w:bCs/>
                <w:color w:val="1F497D"/>
                <w:sz w:val="18"/>
                <w:szCs w:val="18"/>
              </w:rPr>
              <w:t>Chiều</w:t>
            </w:r>
          </w:p>
        </w:tc>
        <w:tc>
          <w:tcPr>
            <w:tcW w:w="2982" w:type="pct"/>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hideMark/>
          </w:tcPr>
          <w:p w:rsidR="00C65528" w:rsidRPr="00FC3E3A" w:rsidRDefault="004B5156" w:rsidP="007B1C2D">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Lãnh đạo Sở làm việc tại cơ quan.</w:t>
            </w:r>
          </w:p>
        </w:tc>
        <w:tc>
          <w:tcPr>
            <w:tcW w:w="913" w:type="pct"/>
            <w:vMerge/>
            <w:tcBorders>
              <w:left w:val="single" w:sz="4" w:space="0" w:color="auto"/>
              <w:right w:val="single" w:sz="4" w:space="0" w:color="auto"/>
            </w:tcBorders>
            <w:shd w:val="clear" w:color="auto" w:fill="FBFBEB"/>
            <w:tcMar>
              <w:top w:w="45" w:type="dxa"/>
              <w:left w:w="45" w:type="dxa"/>
              <w:bottom w:w="45" w:type="dxa"/>
              <w:right w:w="45" w:type="dxa"/>
            </w:tcMar>
            <w:hideMark/>
          </w:tcPr>
          <w:p w:rsidR="00C65528" w:rsidRPr="00E605D8" w:rsidRDefault="00C65528" w:rsidP="007B1C2D">
            <w:pPr>
              <w:spacing w:after="0"/>
              <w:jc w:val="both"/>
              <w:rPr>
                <w:rFonts w:ascii="Tahoma" w:eastAsia="Calibri" w:hAnsi="Tahoma" w:cs="Tahoma"/>
                <w:b/>
                <w:bCs/>
                <w:color w:val="1F497D"/>
                <w:sz w:val="16"/>
                <w:szCs w:val="16"/>
              </w:rPr>
            </w:pPr>
          </w:p>
        </w:tc>
      </w:tr>
      <w:tr w:rsidR="00C65528" w:rsidRPr="00556439" w:rsidTr="007B1C2D">
        <w:trPr>
          <w:trHeight w:val="319"/>
        </w:trPr>
        <w:tc>
          <w:tcPr>
            <w:tcW w:w="622" w:type="pct"/>
            <w:vMerge w:val="restart"/>
            <w:tcBorders>
              <w:top w:val="single" w:sz="4" w:space="0" w:color="auto"/>
              <w:left w:val="single" w:sz="4" w:space="0" w:color="auto"/>
              <w:bottom w:val="single" w:sz="6" w:space="0" w:color="auto"/>
              <w:right w:val="single" w:sz="4" w:space="0" w:color="auto"/>
            </w:tcBorders>
            <w:shd w:val="clear" w:color="auto" w:fill="C2D69B"/>
            <w:vAlign w:val="center"/>
            <w:hideMark/>
          </w:tcPr>
          <w:p w:rsidR="00C65528" w:rsidRDefault="00C65528" w:rsidP="007B1C2D">
            <w:pPr>
              <w:spacing w:after="0"/>
              <w:jc w:val="center"/>
              <w:rPr>
                <w:rFonts w:ascii="Tahoma" w:hAnsi="Tahoma" w:cs="Tahoma"/>
                <w:b/>
                <w:bCs/>
                <w:color w:val="1F497D"/>
                <w:sz w:val="18"/>
                <w:szCs w:val="18"/>
              </w:rPr>
            </w:pPr>
            <w:r>
              <w:rPr>
                <w:rFonts w:ascii="Tahoma" w:hAnsi="Tahoma" w:cs="Tahoma"/>
                <w:b/>
                <w:bCs/>
                <w:color w:val="1F497D"/>
                <w:sz w:val="18"/>
                <w:szCs w:val="18"/>
              </w:rPr>
              <w:t>Thứ bảy</w:t>
            </w:r>
          </w:p>
          <w:p w:rsidR="00C65528" w:rsidRDefault="00C65528" w:rsidP="007B1C2D">
            <w:pPr>
              <w:spacing w:after="0"/>
              <w:jc w:val="center"/>
              <w:rPr>
                <w:rFonts w:ascii="Tahoma" w:hAnsi="Tahoma" w:cs="Tahoma"/>
                <w:b/>
                <w:bCs/>
                <w:color w:val="1F497D"/>
                <w:sz w:val="18"/>
                <w:szCs w:val="18"/>
              </w:rPr>
            </w:pPr>
            <w:r>
              <w:rPr>
                <w:rFonts w:ascii="Tahoma" w:hAnsi="Tahoma" w:cs="Tahoma"/>
                <w:b/>
                <w:bCs/>
                <w:color w:val="1F497D"/>
                <w:sz w:val="18"/>
                <w:szCs w:val="18"/>
              </w:rPr>
              <w:t>Ngày</w:t>
            </w:r>
          </w:p>
          <w:p w:rsidR="00C65528" w:rsidRPr="00B46D86" w:rsidRDefault="00C65528" w:rsidP="00C65528">
            <w:pPr>
              <w:spacing w:after="0"/>
              <w:jc w:val="center"/>
              <w:rPr>
                <w:rFonts w:ascii="Tahoma" w:hAnsi="Tahoma" w:cs="Tahoma"/>
                <w:b/>
                <w:bCs/>
                <w:color w:val="1F497D"/>
                <w:sz w:val="18"/>
                <w:szCs w:val="18"/>
              </w:rPr>
            </w:pPr>
            <w:r>
              <w:rPr>
                <w:rFonts w:ascii="Tahoma" w:hAnsi="Tahoma" w:cs="Tahoma"/>
                <w:b/>
                <w:bCs/>
                <w:color w:val="1F497D"/>
                <w:sz w:val="18"/>
                <w:szCs w:val="18"/>
              </w:rPr>
              <w:t>28</w:t>
            </w:r>
            <w:r>
              <w:rPr>
                <w:rFonts w:ascii="Tahoma" w:hAnsi="Tahoma" w:cs="Tahoma"/>
                <w:b/>
                <w:bCs/>
                <w:color w:val="1F497D"/>
                <w:sz w:val="18"/>
                <w:szCs w:val="18"/>
                <w:lang w:val="vi-VN"/>
              </w:rPr>
              <w:t>/</w:t>
            </w:r>
            <w:r>
              <w:rPr>
                <w:rFonts w:ascii="Tahoma" w:hAnsi="Tahoma" w:cs="Tahoma"/>
                <w:b/>
                <w:bCs/>
                <w:color w:val="1F497D"/>
                <w:sz w:val="18"/>
                <w:szCs w:val="18"/>
              </w:rPr>
              <w:t>6</w:t>
            </w:r>
          </w:p>
        </w:tc>
        <w:tc>
          <w:tcPr>
            <w:tcW w:w="483" w:type="pct"/>
            <w:tcBorders>
              <w:top w:val="single" w:sz="4" w:space="0" w:color="auto"/>
              <w:left w:val="single" w:sz="4" w:space="0" w:color="auto"/>
              <w:bottom w:val="single" w:sz="6" w:space="0" w:color="auto"/>
              <w:right w:val="single" w:sz="4" w:space="0" w:color="auto"/>
            </w:tcBorders>
            <w:shd w:val="clear" w:color="auto" w:fill="C2D69B"/>
            <w:tcMar>
              <w:top w:w="45" w:type="dxa"/>
              <w:left w:w="45" w:type="dxa"/>
              <w:bottom w:w="45" w:type="dxa"/>
              <w:right w:w="45" w:type="dxa"/>
            </w:tcMar>
            <w:vAlign w:val="center"/>
            <w:hideMark/>
          </w:tcPr>
          <w:p w:rsidR="00C65528" w:rsidRDefault="00C65528" w:rsidP="007B1C2D">
            <w:pPr>
              <w:spacing w:after="0"/>
              <w:jc w:val="center"/>
              <w:rPr>
                <w:rFonts w:ascii="Tahoma" w:hAnsi="Tahoma" w:cs="Tahoma"/>
                <w:b/>
                <w:bCs/>
                <w:color w:val="1F497D"/>
                <w:sz w:val="18"/>
                <w:szCs w:val="18"/>
              </w:rPr>
            </w:pPr>
            <w:r>
              <w:rPr>
                <w:rFonts w:ascii="Tahoma" w:hAnsi="Tahoma" w:cs="Tahoma"/>
                <w:b/>
                <w:bCs/>
                <w:color w:val="1F497D"/>
                <w:sz w:val="18"/>
                <w:szCs w:val="18"/>
              </w:rPr>
              <w:t>Sáng</w:t>
            </w:r>
          </w:p>
        </w:tc>
        <w:tc>
          <w:tcPr>
            <w:tcW w:w="2982" w:type="pct"/>
            <w:vMerge w:val="restart"/>
            <w:tcBorders>
              <w:top w:val="single" w:sz="4" w:space="0" w:color="auto"/>
              <w:left w:val="single" w:sz="4" w:space="0" w:color="auto"/>
              <w:bottom w:val="nil"/>
              <w:right w:val="single" w:sz="4" w:space="0" w:color="auto"/>
            </w:tcBorders>
            <w:shd w:val="clear" w:color="auto" w:fill="C2D69B"/>
            <w:tcMar>
              <w:top w:w="45" w:type="dxa"/>
              <w:left w:w="45" w:type="dxa"/>
              <w:bottom w:w="45" w:type="dxa"/>
              <w:right w:w="45" w:type="dxa"/>
            </w:tcMar>
            <w:vAlign w:val="center"/>
            <w:hideMark/>
          </w:tcPr>
          <w:p w:rsidR="00C65528" w:rsidRPr="00A31E39" w:rsidRDefault="00C65528" w:rsidP="004F4303">
            <w:pPr>
              <w:spacing w:after="0"/>
              <w:ind w:firstLine="426"/>
              <w:jc w:val="both"/>
              <w:rPr>
                <w:rFonts w:ascii="Tahoma" w:eastAsia="Calibri" w:hAnsi="Tahoma" w:cs="Tahoma"/>
                <w:bCs/>
                <w:color w:val="1F497D"/>
                <w:sz w:val="20"/>
                <w:szCs w:val="20"/>
              </w:rPr>
            </w:pPr>
            <w:r w:rsidRPr="00D02B0E">
              <w:rPr>
                <w:rFonts w:ascii="Tahoma" w:eastAsia="Calibri" w:hAnsi="Tahoma" w:cs="Tahoma"/>
                <w:bCs/>
                <w:color w:val="1F497D"/>
                <w:sz w:val="20"/>
                <w:szCs w:val="20"/>
              </w:rPr>
              <w:t>-</w:t>
            </w:r>
            <w:r w:rsidRPr="007C48E6">
              <w:rPr>
                <w:rFonts w:ascii="Tahoma" w:eastAsia="Calibri" w:hAnsi="Tahoma" w:cs="Tahoma"/>
                <w:bCs/>
                <w:color w:val="1F497D"/>
                <w:sz w:val="20"/>
                <w:szCs w:val="20"/>
              </w:rPr>
              <w:t xml:space="preserve"> </w:t>
            </w:r>
            <w:r w:rsidRPr="00D02B0E">
              <w:rPr>
                <w:rFonts w:ascii="Tahoma" w:eastAsia="Calibri" w:hAnsi="Tahoma" w:cs="Tahoma"/>
                <w:bCs/>
                <w:color w:val="1F497D"/>
                <w:sz w:val="20"/>
                <w:szCs w:val="20"/>
              </w:rPr>
              <w:t>Đ/c</w:t>
            </w:r>
            <w:r>
              <w:rPr>
                <w:rFonts w:ascii="Tahoma" w:eastAsia="Calibri" w:hAnsi="Tahoma" w:cs="Tahoma"/>
                <w:bCs/>
                <w:color w:val="1F497D"/>
                <w:sz w:val="20"/>
                <w:szCs w:val="20"/>
              </w:rPr>
              <w:t xml:space="preserve"> </w:t>
            </w:r>
            <w:r w:rsidR="004F4303">
              <w:rPr>
                <w:rFonts w:ascii="Tahoma" w:eastAsia="Calibri" w:hAnsi="Tahoma" w:cs="Tahoma"/>
                <w:bCs/>
                <w:color w:val="1F497D"/>
                <w:sz w:val="20"/>
                <w:szCs w:val="20"/>
              </w:rPr>
              <w:t>Dân</w:t>
            </w:r>
            <w:r>
              <w:rPr>
                <w:rFonts w:ascii="Tahoma" w:eastAsia="Calibri" w:hAnsi="Tahoma" w:cs="Tahoma"/>
                <w:bCs/>
                <w:color w:val="1F497D"/>
                <w:sz w:val="20"/>
                <w:szCs w:val="20"/>
              </w:rPr>
              <w:t xml:space="preserve"> – P</w:t>
            </w:r>
            <w:r w:rsidRPr="00D02B0E">
              <w:rPr>
                <w:rFonts w:ascii="Tahoma" w:eastAsia="Calibri" w:hAnsi="Tahoma" w:cs="Tahoma"/>
                <w:bCs/>
                <w:color w:val="1F497D"/>
                <w:sz w:val="20"/>
                <w:szCs w:val="20"/>
              </w:rPr>
              <w:t>GĐ</w:t>
            </w:r>
            <w:r>
              <w:rPr>
                <w:rFonts w:ascii="Tahoma" w:eastAsia="Calibri" w:hAnsi="Tahoma" w:cs="Tahoma"/>
                <w:bCs/>
                <w:color w:val="1F497D"/>
                <w:sz w:val="20"/>
                <w:szCs w:val="20"/>
              </w:rPr>
              <w:t>: T</w:t>
            </w:r>
            <w:r w:rsidRPr="00D02B0E">
              <w:rPr>
                <w:rFonts w:ascii="Tahoma" w:eastAsia="Calibri" w:hAnsi="Tahoma" w:cs="Tahoma"/>
                <w:bCs/>
                <w:color w:val="1F497D"/>
                <w:sz w:val="20"/>
                <w:szCs w:val="20"/>
              </w:rPr>
              <w:t>rực lãnh đạo.</w:t>
            </w:r>
          </w:p>
        </w:tc>
        <w:tc>
          <w:tcPr>
            <w:tcW w:w="913" w:type="pct"/>
            <w:vMerge w:val="restart"/>
            <w:tcBorders>
              <w:top w:val="single" w:sz="4" w:space="0" w:color="auto"/>
              <w:left w:val="single" w:sz="4" w:space="0" w:color="auto"/>
              <w:bottom w:val="single" w:sz="6" w:space="0" w:color="auto"/>
              <w:right w:val="single" w:sz="4" w:space="0" w:color="auto"/>
            </w:tcBorders>
            <w:shd w:val="clear" w:color="auto" w:fill="C2D69B"/>
            <w:tcMar>
              <w:top w:w="45" w:type="dxa"/>
              <w:left w:w="45" w:type="dxa"/>
              <w:bottom w:w="45" w:type="dxa"/>
              <w:right w:w="45" w:type="dxa"/>
            </w:tcMar>
            <w:hideMark/>
          </w:tcPr>
          <w:p w:rsidR="00C65528" w:rsidRDefault="00C65528" w:rsidP="007B1C2D">
            <w:pPr>
              <w:spacing w:after="0"/>
              <w:rPr>
                <w:rFonts w:ascii="Tahoma" w:hAnsi="Tahoma" w:cs="Tahoma"/>
                <w:b/>
                <w:bCs/>
                <w:color w:val="1F497D"/>
                <w:sz w:val="18"/>
                <w:szCs w:val="18"/>
              </w:rPr>
            </w:pPr>
            <w:r>
              <w:rPr>
                <w:rFonts w:ascii="Tahoma" w:hAnsi="Tahoma" w:cs="Tahoma"/>
                <w:b/>
                <w:bCs/>
                <w:color w:val="1F497D"/>
                <w:sz w:val="18"/>
                <w:szCs w:val="18"/>
              </w:rPr>
              <w:t> </w:t>
            </w:r>
          </w:p>
        </w:tc>
      </w:tr>
      <w:tr w:rsidR="00C65528" w:rsidRPr="00556439" w:rsidTr="007B1C2D">
        <w:trPr>
          <w:trHeight w:val="20"/>
        </w:trPr>
        <w:tc>
          <w:tcPr>
            <w:tcW w:w="0" w:type="auto"/>
            <w:vMerge/>
            <w:tcBorders>
              <w:top w:val="single" w:sz="6" w:space="0" w:color="auto"/>
              <w:left w:val="single" w:sz="4" w:space="0" w:color="auto"/>
              <w:bottom w:val="single" w:sz="6" w:space="0" w:color="auto"/>
              <w:right w:val="single" w:sz="4" w:space="0" w:color="auto"/>
            </w:tcBorders>
            <w:vAlign w:val="center"/>
            <w:hideMark/>
          </w:tcPr>
          <w:p w:rsidR="00C65528" w:rsidRDefault="00C65528" w:rsidP="007B1C2D">
            <w:pPr>
              <w:spacing w:after="0"/>
              <w:rPr>
                <w:rFonts w:ascii="Tahoma" w:hAnsi="Tahoma" w:cs="Tahoma"/>
                <w:b/>
                <w:bCs/>
                <w:color w:val="1F497D"/>
                <w:sz w:val="18"/>
                <w:szCs w:val="18"/>
              </w:rPr>
            </w:pPr>
          </w:p>
        </w:tc>
        <w:tc>
          <w:tcPr>
            <w:tcW w:w="483" w:type="pct"/>
            <w:tcBorders>
              <w:top w:val="single" w:sz="6" w:space="0" w:color="auto"/>
              <w:left w:val="single" w:sz="4" w:space="0" w:color="auto"/>
              <w:bottom w:val="single" w:sz="6" w:space="0" w:color="auto"/>
              <w:right w:val="single" w:sz="4" w:space="0" w:color="auto"/>
            </w:tcBorders>
            <w:shd w:val="clear" w:color="auto" w:fill="C2D69B"/>
            <w:tcMar>
              <w:top w:w="45" w:type="dxa"/>
              <w:left w:w="45" w:type="dxa"/>
              <w:bottom w:w="45" w:type="dxa"/>
              <w:right w:w="45" w:type="dxa"/>
            </w:tcMar>
            <w:vAlign w:val="center"/>
            <w:hideMark/>
          </w:tcPr>
          <w:p w:rsidR="00C65528" w:rsidRDefault="00C65528" w:rsidP="007B1C2D">
            <w:pPr>
              <w:spacing w:after="0"/>
              <w:jc w:val="center"/>
              <w:rPr>
                <w:rFonts w:ascii="Tahoma" w:hAnsi="Tahoma" w:cs="Tahoma"/>
                <w:sz w:val="18"/>
                <w:szCs w:val="18"/>
              </w:rPr>
            </w:pPr>
            <w:r>
              <w:rPr>
                <w:rFonts w:ascii="Tahoma" w:hAnsi="Tahoma" w:cs="Tahoma"/>
                <w:b/>
                <w:bCs/>
                <w:color w:val="1F497D"/>
                <w:sz w:val="18"/>
                <w:szCs w:val="18"/>
              </w:rPr>
              <w:t>Chiều</w:t>
            </w:r>
          </w:p>
        </w:tc>
        <w:tc>
          <w:tcPr>
            <w:tcW w:w="2982" w:type="pct"/>
            <w:vMerge/>
            <w:tcBorders>
              <w:left w:val="single" w:sz="4" w:space="0" w:color="auto"/>
              <w:bottom w:val="single" w:sz="6" w:space="0" w:color="auto"/>
              <w:right w:val="single" w:sz="4" w:space="0" w:color="auto"/>
            </w:tcBorders>
            <w:shd w:val="clear" w:color="auto" w:fill="C2D69B"/>
            <w:vAlign w:val="center"/>
            <w:hideMark/>
          </w:tcPr>
          <w:p w:rsidR="00C65528" w:rsidRPr="00D02B0E" w:rsidRDefault="00C65528" w:rsidP="007B1C2D">
            <w:pPr>
              <w:spacing w:after="0"/>
              <w:rPr>
                <w:rFonts w:ascii="Tahoma" w:eastAsia="Calibri" w:hAnsi="Tahoma" w:cs="Tahoma"/>
                <w:bCs/>
                <w:color w:val="1F497D"/>
                <w:sz w:val="20"/>
                <w:szCs w:val="20"/>
              </w:rPr>
            </w:pPr>
          </w:p>
        </w:tc>
        <w:tc>
          <w:tcPr>
            <w:tcW w:w="913" w:type="pct"/>
            <w:vMerge/>
            <w:tcBorders>
              <w:top w:val="single" w:sz="6" w:space="0" w:color="auto"/>
              <w:left w:val="single" w:sz="4" w:space="0" w:color="auto"/>
              <w:bottom w:val="single" w:sz="6" w:space="0" w:color="auto"/>
              <w:right w:val="single" w:sz="4" w:space="0" w:color="auto"/>
            </w:tcBorders>
            <w:vAlign w:val="center"/>
            <w:hideMark/>
          </w:tcPr>
          <w:p w:rsidR="00C65528" w:rsidRDefault="00C65528" w:rsidP="007B1C2D">
            <w:pPr>
              <w:spacing w:after="0"/>
              <w:rPr>
                <w:rFonts w:ascii="Tahoma" w:hAnsi="Tahoma" w:cs="Tahoma"/>
                <w:b/>
                <w:bCs/>
                <w:color w:val="1F497D"/>
                <w:sz w:val="18"/>
                <w:szCs w:val="18"/>
              </w:rPr>
            </w:pPr>
          </w:p>
        </w:tc>
      </w:tr>
      <w:tr w:rsidR="00C65528" w:rsidRPr="00556439" w:rsidTr="007B1C2D">
        <w:trPr>
          <w:trHeight w:val="341"/>
        </w:trPr>
        <w:tc>
          <w:tcPr>
            <w:tcW w:w="622" w:type="pct"/>
            <w:vMerge w:val="restart"/>
            <w:tcBorders>
              <w:top w:val="single" w:sz="6" w:space="0" w:color="auto"/>
              <w:left w:val="single" w:sz="4" w:space="0" w:color="auto"/>
              <w:bottom w:val="outset" w:sz="8" w:space="0" w:color="336699"/>
              <w:right w:val="single" w:sz="4" w:space="0" w:color="auto"/>
            </w:tcBorders>
            <w:vAlign w:val="center"/>
            <w:hideMark/>
          </w:tcPr>
          <w:p w:rsidR="00C65528" w:rsidRDefault="00C65528" w:rsidP="007B1C2D">
            <w:pPr>
              <w:spacing w:after="0"/>
              <w:jc w:val="center"/>
              <w:rPr>
                <w:rFonts w:ascii="Tahoma" w:hAnsi="Tahoma" w:cs="Tahoma"/>
                <w:sz w:val="18"/>
                <w:szCs w:val="18"/>
              </w:rPr>
            </w:pPr>
            <w:r>
              <w:rPr>
                <w:rFonts w:ascii="Tahoma" w:hAnsi="Tahoma" w:cs="Tahoma"/>
                <w:b/>
                <w:bCs/>
                <w:color w:val="1F497D"/>
                <w:sz w:val="18"/>
                <w:szCs w:val="18"/>
              </w:rPr>
              <w:t>Chủ nhật</w:t>
            </w:r>
          </w:p>
          <w:p w:rsidR="00C65528" w:rsidRDefault="00C65528" w:rsidP="007B1C2D">
            <w:pPr>
              <w:spacing w:after="0"/>
              <w:jc w:val="center"/>
              <w:rPr>
                <w:rFonts w:ascii="Tahoma" w:hAnsi="Tahoma" w:cs="Tahoma"/>
                <w:sz w:val="18"/>
                <w:szCs w:val="18"/>
              </w:rPr>
            </w:pPr>
            <w:r>
              <w:rPr>
                <w:rFonts w:ascii="Tahoma" w:hAnsi="Tahoma" w:cs="Tahoma"/>
                <w:b/>
                <w:bCs/>
                <w:color w:val="1F497D"/>
                <w:sz w:val="18"/>
                <w:szCs w:val="18"/>
              </w:rPr>
              <w:t>Ngày</w:t>
            </w:r>
          </w:p>
          <w:p w:rsidR="00C65528" w:rsidRPr="00B46D86" w:rsidRDefault="00C65528" w:rsidP="00C65528">
            <w:pPr>
              <w:spacing w:after="0"/>
              <w:jc w:val="center"/>
              <w:rPr>
                <w:rFonts w:ascii="Tahoma" w:hAnsi="Tahoma" w:cs="Tahoma"/>
                <w:sz w:val="18"/>
                <w:szCs w:val="18"/>
              </w:rPr>
            </w:pPr>
            <w:r>
              <w:rPr>
                <w:rFonts w:ascii="Tahoma" w:hAnsi="Tahoma" w:cs="Tahoma"/>
                <w:b/>
                <w:bCs/>
                <w:color w:val="1F497D"/>
                <w:sz w:val="18"/>
                <w:szCs w:val="18"/>
              </w:rPr>
              <w:t>29</w:t>
            </w:r>
            <w:r>
              <w:rPr>
                <w:rFonts w:ascii="Tahoma" w:hAnsi="Tahoma" w:cs="Tahoma"/>
                <w:b/>
                <w:bCs/>
                <w:color w:val="1F497D"/>
                <w:sz w:val="18"/>
                <w:szCs w:val="18"/>
                <w:lang w:val="vi-VN"/>
              </w:rPr>
              <w:t>/</w:t>
            </w:r>
            <w:r>
              <w:rPr>
                <w:rFonts w:ascii="Tahoma" w:hAnsi="Tahoma" w:cs="Tahoma"/>
                <w:b/>
                <w:bCs/>
                <w:color w:val="1F497D"/>
                <w:sz w:val="18"/>
                <w:szCs w:val="18"/>
              </w:rPr>
              <w:t>06</w:t>
            </w:r>
          </w:p>
        </w:tc>
        <w:tc>
          <w:tcPr>
            <w:tcW w:w="483" w:type="pct"/>
            <w:tcBorders>
              <w:top w:val="single" w:sz="6" w:space="0" w:color="auto"/>
              <w:left w:val="single" w:sz="4" w:space="0" w:color="auto"/>
              <w:bottom w:val="single" w:sz="6" w:space="0" w:color="auto"/>
              <w:right w:val="single" w:sz="4" w:space="0" w:color="auto"/>
            </w:tcBorders>
            <w:tcMar>
              <w:top w:w="45" w:type="dxa"/>
              <w:left w:w="45" w:type="dxa"/>
              <w:bottom w:w="45" w:type="dxa"/>
              <w:right w:w="45" w:type="dxa"/>
            </w:tcMar>
            <w:vAlign w:val="center"/>
            <w:hideMark/>
          </w:tcPr>
          <w:p w:rsidR="00C65528" w:rsidRDefault="00C65528" w:rsidP="007B1C2D">
            <w:pPr>
              <w:spacing w:after="0"/>
              <w:jc w:val="center"/>
              <w:rPr>
                <w:rFonts w:ascii="Tahoma" w:hAnsi="Tahoma" w:cs="Tahoma"/>
                <w:sz w:val="18"/>
                <w:szCs w:val="18"/>
              </w:rPr>
            </w:pPr>
            <w:r>
              <w:rPr>
                <w:rFonts w:ascii="Tahoma" w:hAnsi="Tahoma" w:cs="Tahoma"/>
                <w:b/>
                <w:bCs/>
                <w:color w:val="1F497D"/>
                <w:sz w:val="18"/>
                <w:szCs w:val="18"/>
              </w:rPr>
              <w:t>Sáng</w:t>
            </w:r>
          </w:p>
        </w:tc>
        <w:tc>
          <w:tcPr>
            <w:tcW w:w="2982" w:type="pct"/>
            <w:vMerge w:val="restart"/>
            <w:tcBorders>
              <w:top w:val="single" w:sz="6" w:space="0" w:color="auto"/>
              <w:left w:val="single" w:sz="4" w:space="0" w:color="auto"/>
              <w:right w:val="single" w:sz="4" w:space="0" w:color="auto"/>
            </w:tcBorders>
            <w:tcMar>
              <w:top w:w="45" w:type="dxa"/>
              <w:left w:w="45" w:type="dxa"/>
              <w:bottom w:w="45" w:type="dxa"/>
              <w:right w:w="45" w:type="dxa"/>
            </w:tcMar>
            <w:vAlign w:val="center"/>
            <w:hideMark/>
          </w:tcPr>
          <w:p w:rsidR="00C65528" w:rsidRDefault="00C65528" w:rsidP="007B1C2D">
            <w:pPr>
              <w:spacing w:after="0"/>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Pr="00D02B0E">
              <w:rPr>
                <w:rFonts w:ascii="Tahoma" w:eastAsia="Calibri" w:hAnsi="Tahoma" w:cs="Tahoma"/>
                <w:bCs/>
                <w:color w:val="1F497D"/>
                <w:sz w:val="20"/>
                <w:szCs w:val="20"/>
              </w:rPr>
              <w:t>-</w:t>
            </w:r>
            <w:r w:rsidRPr="007C48E6">
              <w:rPr>
                <w:rFonts w:ascii="Tahoma" w:eastAsia="Calibri" w:hAnsi="Tahoma" w:cs="Tahoma"/>
                <w:bCs/>
                <w:color w:val="1F497D"/>
                <w:sz w:val="20"/>
                <w:szCs w:val="20"/>
              </w:rPr>
              <w:t xml:space="preserve"> </w:t>
            </w:r>
            <w:r w:rsidRPr="00D02B0E">
              <w:rPr>
                <w:rFonts w:ascii="Tahoma" w:eastAsia="Calibri" w:hAnsi="Tahoma" w:cs="Tahoma"/>
                <w:bCs/>
                <w:color w:val="1F497D"/>
                <w:sz w:val="20"/>
                <w:szCs w:val="20"/>
              </w:rPr>
              <w:t>Đ/c</w:t>
            </w:r>
            <w:r>
              <w:rPr>
                <w:rFonts w:ascii="Tahoma" w:eastAsia="Calibri" w:hAnsi="Tahoma" w:cs="Tahoma"/>
                <w:bCs/>
                <w:color w:val="1F497D"/>
                <w:sz w:val="20"/>
                <w:szCs w:val="20"/>
              </w:rPr>
              <w:t xml:space="preserve"> Tiến – </w:t>
            </w:r>
            <w:r w:rsidRPr="00D02B0E">
              <w:rPr>
                <w:rFonts w:ascii="Tahoma" w:eastAsia="Calibri" w:hAnsi="Tahoma" w:cs="Tahoma"/>
                <w:bCs/>
                <w:color w:val="1F497D"/>
                <w:sz w:val="20"/>
                <w:szCs w:val="20"/>
              </w:rPr>
              <w:t>GĐ</w:t>
            </w:r>
            <w:r>
              <w:rPr>
                <w:rFonts w:ascii="Tahoma" w:eastAsia="Calibri" w:hAnsi="Tahoma" w:cs="Tahoma"/>
                <w:bCs/>
                <w:color w:val="1F497D"/>
                <w:sz w:val="20"/>
                <w:szCs w:val="20"/>
              </w:rPr>
              <w:t>: T</w:t>
            </w:r>
            <w:r w:rsidRPr="00D02B0E">
              <w:rPr>
                <w:rFonts w:ascii="Tahoma" w:eastAsia="Calibri" w:hAnsi="Tahoma" w:cs="Tahoma"/>
                <w:bCs/>
                <w:color w:val="1F497D"/>
                <w:sz w:val="20"/>
                <w:szCs w:val="20"/>
              </w:rPr>
              <w:t>rực lãnh đạo.</w:t>
            </w:r>
          </w:p>
          <w:p w:rsidR="00C65528" w:rsidRPr="00D02B0E" w:rsidRDefault="00C65528" w:rsidP="007B1C2D">
            <w:pPr>
              <w:spacing w:after="0"/>
              <w:jc w:val="both"/>
              <w:rPr>
                <w:rFonts w:ascii="Tahoma" w:eastAsia="Calibri" w:hAnsi="Tahoma" w:cs="Tahoma"/>
                <w:bCs/>
                <w:color w:val="1F497D"/>
                <w:sz w:val="20"/>
                <w:szCs w:val="20"/>
              </w:rPr>
            </w:pPr>
          </w:p>
        </w:tc>
        <w:tc>
          <w:tcPr>
            <w:tcW w:w="913" w:type="pct"/>
            <w:vMerge w:val="restart"/>
            <w:tcBorders>
              <w:top w:val="single" w:sz="6" w:space="0" w:color="auto"/>
              <w:left w:val="single" w:sz="4" w:space="0" w:color="auto"/>
              <w:right w:val="single" w:sz="4" w:space="0" w:color="auto"/>
            </w:tcBorders>
            <w:tcMar>
              <w:top w:w="45" w:type="dxa"/>
              <w:left w:w="45" w:type="dxa"/>
              <w:bottom w:w="45" w:type="dxa"/>
              <w:right w:w="45" w:type="dxa"/>
            </w:tcMar>
            <w:hideMark/>
          </w:tcPr>
          <w:p w:rsidR="00C65528" w:rsidRPr="00556439" w:rsidRDefault="00C65528" w:rsidP="007B1C2D">
            <w:pPr>
              <w:spacing w:after="0"/>
            </w:pPr>
          </w:p>
        </w:tc>
      </w:tr>
      <w:tr w:rsidR="00C65528" w:rsidRPr="00556439" w:rsidTr="007B1C2D">
        <w:trPr>
          <w:trHeight w:val="101"/>
        </w:trPr>
        <w:tc>
          <w:tcPr>
            <w:tcW w:w="0" w:type="auto"/>
            <w:vMerge/>
            <w:tcBorders>
              <w:top w:val="single" w:sz="6" w:space="0" w:color="auto"/>
              <w:left w:val="single" w:sz="4" w:space="0" w:color="auto"/>
              <w:bottom w:val="outset" w:sz="8" w:space="0" w:color="336699"/>
              <w:right w:val="single" w:sz="4" w:space="0" w:color="auto"/>
            </w:tcBorders>
            <w:vAlign w:val="center"/>
            <w:hideMark/>
          </w:tcPr>
          <w:p w:rsidR="00C65528" w:rsidRDefault="00C65528" w:rsidP="007B1C2D">
            <w:pPr>
              <w:spacing w:after="0"/>
              <w:rPr>
                <w:rFonts w:ascii="Tahoma" w:hAnsi="Tahoma" w:cs="Tahoma"/>
                <w:sz w:val="18"/>
                <w:szCs w:val="18"/>
              </w:rPr>
            </w:pPr>
          </w:p>
        </w:tc>
        <w:tc>
          <w:tcPr>
            <w:tcW w:w="483" w:type="pct"/>
            <w:tcBorders>
              <w:top w:val="single" w:sz="6" w:space="0" w:color="auto"/>
              <w:left w:val="nil"/>
              <w:bottom w:val="outset" w:sz="8" w:space="0" w:color="336699"/>
              <w:right w:val="single" w:sz="4" w:space="0" w:color="auto"/>
            </w:tcBorders>
            <w:tcMar>
              <w:top w:w="45" w:type="dxa"/>
              <w:left w:w="45" w:type="dxa"/>
              <w:bottom w:w="45" w:type="dxa"/>
              <w:right w:w="45" w:type="dxa"/>
            </w:tcMar>
            <w:vAlign w:val="center"/>
            <w:hideMark/>
          </w:tcPr>
          <w:p w:rsidR="00C65528" w:rsidRDefault="00C65528" w:rsidP="007B1C2D">
            <w:pPr>
              <w:spacing w:after="0"/>
              <w:jc w:val="center"/>
              <w:rPr>
                <w:rFonts w:ascii="Tahoma" w:hAnsi="Tahoma" w:cs="Tahoma"/>
                <w:sz w:val="18"/>
                <w:szCs w:val="18"/>
              </w:rPr>
            </w:pPr>
            <w:r>
              <w:rPr>
                <w:rFonts w:ascii="Tahoma" w:hAnsi="Tahoma" w:cs="Tahoma"/>
                <w:b/>
                <w:bCs/>
                <w:color w:val="1F497D"/>
                <w:sz w:val="18"/>
                <w:szCs w:val="18"/>
              </w:rPr>
              <w:t>Chiều</w:t>
            </w:r>
          </w:p>
        </w:tc>
        <w:tc>
          <w:tcPr>
            <w:tcW w:w="2982" w:type="pct"/>
            <w:vMerge/>
            <w:tcBorders>
              <w:left w:val="single" w:sz="4" w:space="0" w:color="auto"/>
              <w:bottom w:val="outset" w:sz="8" w:space="0" w:color="336699"/>
              <w:right w:val="single" w:sz="4" w:space="0" w:color="auto"/>
            </w:tcBorders>
            <w:vAlign w:val="center"/>
            <w:hideMark/>
          </w:tcPr>
          <w:p w:rsidR="00C65528" w:rsidRDefault="00C65528" w:rsidP="007B1C2D">
            <w:pPr>
              <w:spacing w:after="0"/>
              <w:jc w:val="both"/>
              <w:rPr>
                <w:rFonts w:ascii="Tahoma" w:hAnsi="Tahoma" w:cs="Tahoma"/>
                <w:bCs/>
                <w:color w:val="17365D"/>
                <w:sz w:val="20"/>
                <w:szCs w:val="20"/>
              </w:rPr>
            </w:pPr>
          </w:p>
        </w:tc>
        <w:tc>
          <w:tcPr>
            <w:tcW w:w="913" w:type="pct"/>
            <w:vMerge/>
            <w:tcBorders>
              <w:left w:val="single" w:sz="4" w:space="0" w:color="auto"/>
              <w:bottom w:val="outset" w:sz="8" w:space="0" w:color="336699"/>
              <w:right w:val="single" w:sz="4" w:space="0" w:color="auto"/>
            </w:tcBorders>
            <w:vAlign w:val="center"/>
            <w:hideMark/>
          </w:tcPr>
          <w:p w:rsidR="00C65528" w:rsidRPr="00556439" w:rsidRDefault="00C65528" w:rsidP="007B1C2D">
            <w:pPr>
              <w:spacing w:after="0"/>
              <w:jc w:val="both"/>
            </w:pPr>
          </w:p>
        </w:tc>
      </w:tr>
    </w:tbl>
    <w:p w:rsidR="00C65528" w:rsidRDefault="00C65528" w:rsidP="00C65528">
      <w:pPr>
        <w:shd w:val="clear" w:color="auto" w:fill="FFFFFF"/>
        <w:tabs>
          <w:tab w:val="right" w:pos="9242"/>
        </w:tabs>
        <w:spacing w:after="0"/>
        <w:ind w:firstLine="300"/>
        <w:jc w:val="both"/>
        <w:rPr>
          <w:rFonts w:ascii="Tahoma" w:hAnsi="Tahoma" w:cs="Tahoma"/>
          <w:i/>
          <w:iCs/>
          <w:color w:val="1F497D"/>
          <w:sz w:val="18"/>
          <w:szCs w:val="18"/>
        </w:rPr>
      </w:pPr>
      <w:r>
        <w:rPr>
          <w:rFonts w:ascii="Tahoma" w:hAnsi="Tahoma" w:cs="Tahoma"/>
          <w:color w:val="1F497D"/>
          <w:sz w:val="18"/>
          <w:szCs w:val="18"/>
        </w:rPr>
        <w:t>        </w:t>
      </w:r>
      <w:r>
        <w:rPr>
          <w:rFonts w:ascii="Tahoma" w:hAnsi="Tahoma" w:cs="Tahoma"/>
          <w:i/>
          <w:iCs/>
          <w:color w:val="1F497D"/>
          <w:sz w:val="18"/>
          <w:szCs w:val="18"/>
        </w:rPr>
        <w:t>(Ghi chú: Lịch này có thể được điều chỉnh do công việc đột xuất theo yêu cầu của Lãnh đạo tỉnh)</w:t>
      </w:r>
      <w:r>
        <w:rPr>
          <w:rFonts w:ascii="Tahoma" w:hAnsi="Tahoma" w:cs="Tahoma"/>
          <w:i/>
          <w:iCs/>
          <w:color w:val="1F497D"/>
          <w:sz w:val="18"/>
          <w:szCs w:val="18"/>
        </w:rPr>
        <w:tab/>
      </w:r>
    </w:p>
    <w:p w:rsidR="00C65528" w:rsidRDefault="006F28E5" w:rsidP="00C65528">
      <w:pPr>
        <w:tabs>
          <w:tab w:val="left" w:pos="7187"/>
        </w:tabs>
        <w:spacing w:after="0"/>
      </w:pPr>
      <w:hyperlink r:id="rId5" w:history="1">
        <w:r w:rsidR="00C65528">
          <w:rPr>
            <w:rStyle w:val="Hyperlink"/>
            <w:i/>
            <w:color w:val="1F497D"/>
            <w:sz w:val="20"/>
            <w:szCs w:val="20"/>
          </w:rPr>
          <w:t>Tải file đính kèm tại đây.</w:t>
        </w:r>
      </w:hyperlink>
      <w:r w:rsidR="00C65528">
        <w:tab/>
      </w:r>
    </w:p>
    <w:p w:rsidR="00C65528" w:rsidRDefault="00C65528" w:rsidP="00C65528"/>
    <w:p w:rsidR="00C65528" w:rsidRDefault="00C65528" w:rsidP="00C65528"/>
    <w:p w:rsidR="00C65528" w:rsidRDefault="00C65528" w:rsidP="00C65528"/>
    <w:p w:rsidR="00C65528" w:rsidRDefault="00C65528" w:rsidP="00C65528"/>
    <w:p w:rsidR="00C65528" w:rsidRDefault="00C65528" w:rsidP="00C65528"/>
    <w:p w:rsidR="00C65528" w:rsidRDefault="00C65528" w:rsidP="00C65528"/>
    <w:p w:rsidR="00C65528" w:rsidRDefault="00C65528" w:rsidP="00C65528"/>
    <w:p w:rsidR="00C65528" w:rsidRDefault="00C65528" w:rsidP="00C65528"/>
    <w:p w:rsidR="00C65528" w:rsidRDefault="00C65528" w:rsidP="00C65528"/>
    <w:p w:rsidR="00C65528" w:rsidRDefault="00C65528" w:rsidP="00C65528"/>
    <w:p w:rsidR="00C65528" w:rsidRDefault="00C65528" w:rsidP="00C65528"/>
    <w:p w:rsidR="00C65528" w:rsidRDefault="00C65528" w:rsidP="00C65528"/>
    <w:p w:rsidR="00C65528" w:rsidRDefault="00C65528" w:rsidP="00C65528"/>
    <w:p w:rsidR="00C65528" w:rsidRDefault="00C65528" w:rsidP="00C65528"/>
    <w:p w:rsidR="00C65528" w:rsidRDefault="00C65528" w:rsidP="00C65528"/>
    <w:p w:rsidR="00C65528" w:rsidRDefault="00C65528" w:rsidP="00C65528"/>
    <w:p w:rsidR="00C65528" w:rsidRDefault="00C65528" w:rsidP="00C65528"/>
    <w:p w:rsidR="00C65528" w:rsidRDefault="00C65528" w:rsidP="00C65528"/>
    <w:p w:rsidR="00C65528" w:rsidRDefault="00C65528" w:rsidP="00C65528"/>
    <w:p w:rsidR="00C65528" w:rsidRDefault="00C65528" w:rsidP="00C65528"/>
    <w:p w:rsidR="00A06E5F" w:rsidRPr="00C65528" w:rsidRDefault="00A06E5F">
      <w:pPr>
        <w:rPr>
          <w:b/>
        </w:rPr>
      </w:pPr>
    </w:p>
    <w:sectPr w:rsidR="00A06E5F" w:rsidRPr="00C65528" w:rsidSect="0090537A">
      <w:pgSz w:w="12240" w:h="15840"/>
      <w:pgMar w:top="1134" w:right="964"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5528"/>
    <w:rsid w:val="004B5156"/>
    <w:rsid w:val="004F4303"/>
    <w:rsid w:val="006F28E5"/>
    <w:rsid w:val="008D7922"/>
    <w:rsid w:val="00A06E5F"/>
    <w:rsid w:val="00C65528"/>
    <w:rsid w:val="00CC6E6B"/>
    <w:rsid w:val="00D00B8C"/>
    <w:rsid w:val="00F23F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8F43E38-46C2-4DD9-9CEE-0E15362B0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5528"/>
    <w:pPr>
      <w:spacing w:after="200" w:line="276" w:lineRule="auto"/>
    </w:pPr>
    <w:rPr>
      <w:rFonts w:ascii="Calibri" w:eastAsia="Times New Roman" w:hAnsi="Calibr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C65528"/>
    <w:rPr>
      <w:color w:val="0000FF"/>
      <w:u w:val="single"/>
    </w:rPr>
  </w:style>
  <w:style w:type="paragraph" w:styleId="BalloonText">
    <w:name w:val="Balloon Text"/>
    <w:basedOn w:val="Normal"/>
    <w:link w:val="BalloonTextChar"/>
    <w:uiPriority w:val="99"/>
    <w:semiHidden/>
    <w:unhideWhenUsed/>
    <w:rsid w:val="004B515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5156"/>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stp.quangbinh.gov.vn/3cms/upload/stp/File/VBPQ/L%E1%BB%8Bch%20tu%E1%BA%A7n%2042%20m(2).docx" TargetMode="External"/><Relationship Id="rId4" Type="http://schemas.openxmlformats.org/officeDocument/2006/relationships/hyperlink" Target="https://qlvb-stp.quangbinh.gov.vn/sotp/vbden.nsf/str/18ADF49F1088B33C47258CAE00323B27?OpenDocument&amp;page=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2</Pages>
  <Words>292</Words>
  <Characters>1669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cp:lastPrinted>2025-06-23T07:59:00Z</cp:lastPrinted>
  <dcterms:created xsi:type="dcterms:W3CDTF">2025-06-23T02:55:00Z</dcterms:created>
  <dcterms:modified xsi:type="dcterms:W3CDTF">2025-06-24T03:22:00Z</dcterms:modified>
</cp:coreProperties>
</file>