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6E" w:rsidRDefault="00F02D6E" w:rsidP="00F02D6E">
      <w:pPr>
        <w:jc w:val="center"/>
        <w:rPr>
          <w:b/>
          <w:bCs/>
        </w:rPr>
      </w:pPr>
      <w:r>
        <w:rPr>
          <w:b/>
          <w:bCs/>
        </w:rPr>
        <w:t>P</w:t>
      </w:r>
      <w:bookmarkStart w:id="0" w:name="_GoBack"/>
      <w:bookmarkEnd w:id="0"/>
      <w:r>
        <w:rPr>
          <w:b/>
          <w:bCs/>
        </w:rPr>
        <w:t xml:space="preserve">hụ lục </w:t>
      </w:r>
    </w:p>
    <w:p w:rsidR="00F02D6E" w:rsidRPr="00F534DD" w:rsidRDefault="00F02D6E" w:rsidP="00F02D6E">
      <w:pPr>
        <w:jc w:val="center"/>
        <w:rPr>
          <w:b/>
          <w:bCs/>
        </w:rPr>
      </w:pPr>
      <w:r>
        <w:rPr>
          <w:b/>
          <w:color w:val="000000"/>
          <w:kern w:val="2"/>
          <w:szCs w:val="24"/>
          <w14:ligatures w14:val="standardContextual"/>
        </w:rPr>
        <w:t xml:space="preserve">MẪU </w:t>
      </w:r>
      <w:r w:rsidRPr="00F534DD">
        <w:rPr>
          <w:b/>
          <w:color w:val="000000"/>
          <w:kern w:val="2"/>
          <w:szCs w:val="24"/>
          <w14:ligatures w14:val="standardContextual"/>
        </w:rPr>
        <w:t xml:space="preserve">BẢNG TỔNG HỢP DANH MỤC ĐỀ XUẤT NHIỆM VỤ KHOA HỌC VÀ CÔNG NGHỆ CẤP QUỐC GIA DỰ KIẾN THỰC HIỆN TỪ NĂM 2026 THUỘC CHƯƠNG TRÌNH QUỐC GIA HỖ TRỢ DOANH NGHIỆP NÂNG CAO NĂNG SUẤT VÀ CHẤT LƯỢNG SẢN PHẨM, HÀNG HÓA GIAI ĐOẠN 2021-2030 </w:t>
      </w:r>
    </w:p>
    <w:p w:rsidR="00F02D6E" w:rsidRPr="00F534DD" w:rsidRDefault="00F02D6E" w:rsidP="00F02D6E">
      <w:pPr>
        <w:spacing w:line="259" w:lineRule="auto"/>
        <w:ind w:left="110"/>
        <w:jc w:val="center"/>
        <w:rPr>
          <w:color w:val="000000"/>
          <w:kern w:val="2"/>
          <w:szCs w:val="24"/>
          <w14:ligatures w14:val="standardContextual"/>
        </w:rPr>
      </w:pPr>
      <w:r w:rsidRPr="00F534DD">
        <w:rPr>
          <w:i/>
          <w:color w:val="000000"/>
          <w:kern w:val="2"/>
          <w:szCs w:val="24"/>
          <w14:ligatures w14:val="standardContextual"/>
        </w:rPr>
        <w:t xml:space="preserve"> (Kèm theo Công văn số        </w:t>
      </w:r>
      <w:r>
        <w:rPr>
          <w:i/>
          <w:color w:val="000000"/>
          <w:kern w:val="2"/>
          <w:szCs w:val="24"/>
          <w14:ligatures w14:val="standardContextual"/>
        </w:rPr>
        <w:t xml:space="preserve">/       </w:t>
      </w:r>
      <w:r w:rsidRPr="00F534DD">
        <w:rPr>
          <w:i/>
          <w:color w:val="000000"/>
          <w:kern w:val="2"/>
          <w:szCs w:val="24"/>
          <w14:ligatures w14:val="standardContextual"/>
        </w:rPr>
        <w:t xml:space="preserve">ngày    tháng     năm 2025 của </w:t>
      </w:r>
      <w:r>
        <w:rPr>
          <w:i/>
          <w:color w:val="000000"/>
          <w:kern w:val="2"/>
          <w:szCs w:val="24"/>
          <w14:ligatures w14:val="standardContextual"/>
        </w:rPr>
        <w:t>….</w:t>
      </w:r>
      <w:r w:rsidRPr="00F534DD">
        <w:rPr>
          <w:i/>
          <w:color w:val="000000"/>
          <w:kern w:val="2"/>
          <w:szCs w:val="24"/>
          <w14:ligatures w14:val="standardContextual"/>
        </w:rPr>
        <w:t xml:space="preserve">) </w:t>
      </w:r>
    </w:p>
    <w:p w:rsidR="00F02D6E" w:rsidRPr="00F534DD" w:rsidRDefault="00F02D6E" w:rsidP="00F02D6E">
      <w:pPr>
        <w:spacing w:line="259" w:lineRule="auto"/>
        <w:ind w:left="334"/>
        <w:jc w:val="center"/>
        <w:rPr>
          <w:color w:val="000000"/>
          <w:kern w:val="2"/>
          <w:szCs w:val="24"/>
          <w14:ligatures w14:val="standardContextual"/>
        </w:rPr>
      </w:pPr>
      <w:r w:rsidRPr="00F534DD">
        <w:rPr>
          <w:rFonts w:ascii="Calibri" w:eastAsia="Calibri" w:hAnsi="Calibri" w:cs="Calibri"/>
          <w:noProof/>
          <w:color w:val="000000"/>
          <w:kern w:val="2"/>
          <w:sz w:val="22"/>
          <w:szCs w:val="24"/>
          <w14:ligatures w14:val="standardContextual"/>
        </w:rPr>
        <mc:AlternateContent>
          <mc:Choice Requires="wpg">
            <w:drawing>
              <wp:inline distT="0" distB="0" distL="0" distR="0" wp14:anchorId="3ABAF759" wp14:editId="31AFF104">
                <wp:extent cx="2080895" cy="9144"/>
                <wp:effectExtent l="0" t="0" r="0" b="0"/>
                <wp:docPr id="10450" name="Group 10450"/>
                <wp:cNvGraphicFramePr/>
                <a:graphic xmlns:a="http://schemas.openxmlformats.org/drawingml/2006/main">
                  <a:graphicData uri="http://schemas.microsoft.com/office/word/2010/wordprocessingGroup">
                    <wpg:wgp>
                      <wpg:cNvGrpSpPr/>
                      <wpg:grpSpPr>
                        <a:xfrm>
                          <a:off x="0" y="0"/>
                          <a:ext cx="2080895" cy="9144"/>
                          <a:chOff x="0" y="0"/>
                          <a:chExt cx="2080895" cy="9144"/>
                        </a:xfrm>
                      </wpg:grpSpPr>
                      <wps:wsp>
                        <wps:cNvPr id="1121" name="Shape 1121"/>
                        <wps:cNvSpPr/>
                        <wps:spPr>
                          <a:xfrm>
                            <a:off x="0" y="0"/>
                            <a:ext cx="2080895" cy="0"/>
                          </a:xfrm>
                          <a:custGeom>
                            <a:avLst/>
                            <a:gdLst/>
                            <a:ahLst/>
                            <a:cxnLst/>
                            <a:rect l="0" t="0" r="0" b="0"/>
                            <a:pathLst>
                              <a:path w="2080895">
                                <a:moveTo>
                                  <a:pt x="0" y="0"/>
                                </a:moveTo>
                                <a:lnTo>
                                  <a:pt x="2080895" y="0"/>
                                </a:lnTo>
                              </a:path>
                            </a:pathLst>
                          </a:custGeom>
                          <a:noFill/>
                          <a:ln w="9144" cap="flat" cmpd="sng" algn="ctr">
                            <a:solidFill>
                              <a:srgbClr val="000000"/>
                            </a:solidFill>
                            <a:prstDash val="solid"/>
                            <a:round/>
                          </a:ln>
                          <a:effectLst/>
                        </wps:spPr>
                        <wps:bodyPr/>
                      </wps:wsp>
                    </wpg:wgp>
                  </a:graphicData>
                </a:graphic>
              </wp:inline>
            </w:drawing>
          </mc:Choice>
          <mc:Fallback>
            <w:pict>
              <v:group id="Group 10450" o:spid="_x0000_s1026" style="width:163.85pt;height:.7pt;mso-position-horizontal-relative:char;mso-position-vertical-relative:line" coordsize="208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">
                <v:shape id="Shape 1121" o:spid="_x0000_s1027" style="position:absolute;width:20808;height:0;visibility:visible;mso-wrap-style:square;v-text-anchor:top" coordsize="20808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5sQA&#10;AADdAAAADwAAAGRycy9kb3ducmV2LnhtbERPPWvDMBDdC/0P4gpdSiPbQxPcKCEYDC1kSeIh42Fd&#10;bLfWyUiq7fbXR4VAtnu8z1tvZ9OLkZzvLCtIFwkI4trqjhsF1al8XYHwAVljb5kU/JKH7ebxYY25&#10;thMfaDyGRsQQ9jkqaEMYcil93ZJBv7ADceQu1hkMEbpGaodTDDe9zJLkTRrsODa0OFDRUv19/DEK&#10;XupK7v96upTFmT5D9rWs9jun1PPTvHsHEWgOd/HN/aHj/DRL4f+be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6/ubEAAAA3QAAAA8AAAAAAAAAAAAAAAAAmAIAAGRycy9k&#10;b3ducmV2LnhtbFBLBQYAAAAABAAEAPUAAACJAwAAAAA=&#10;" path="m,l2080895,e" filled="f" strokeweight=".72pt">
                  <v:path arrowok="t" textboxrect="0,0,2080895,0"/>
                </v:shape>
                <w10:anchorlock/>
              </v:group>
            </w:pict>
          </mc:Fallback>
        </mc:AlternateContent>
      </w:r>
      <w:r w:rsidRPr="00F534DD">
        <w:rPr>
          <w:b/>
          <w:color w:val="000000"/>
          <w:kern w:val="2"/>
          <w:sz w:val="26"/>
          <w:szCs w:val="24"/>
          <w14:ligatures w14:val="standardContextual"/>
        </w:rPr>
        <w:t xml:space="preserve"> </w:t>
      </w:r>
    </w:p>
    <w:p w:rsidR="00F02D6E" w:rsidRPr="00F534DD" w:rsidRDefault="00F02D6E" w:rsidP="00F02D6E">
      <w:pPr>
        <w:spacing w:line="259" w:lineRule="auto"/>
        <w:ind w:left="177"/>
        <w:jc w:val="center"/>
        <w:rPr>
          <w:color w:val="000000"/>
          <w:kern w:val="2"/>
          <w:szCs w:val="24"/>
          <w14:ligatures w14:val="standardContextual"/>
        </w:rPr>
      </w:pPr>
      <w:r w:rsidRPr="00F534DD">
        <w:rPr>
          <w:b/>
          <w:color w:val="000000"/>
          <w:kern w:val="2"/>
          <w:sz w:val="26"/>
          <w:szCs w:val="24"/>
          <w14:ligatures w14:val="standardContextual"/>
        </w:rPr>
        <w:t xml:space="preserve"> </w:t>
      </w:r>
    </w:p>
    <w:tbl>
      <w:tblPr>
        <w:tblStyle w:val="TableGrid"/>
        <w:tblW w:w="14791" w:type="dxa"/>
        <w:tblInd w:w="-108" w:type="dxa"/>
        <w:tblCellMar>
          <w:top w:w="19" w:type="dxa"/>
          <w:left w:w="108" w:type="dxa"/>
          <w:right w:w="58" w:type="dxa"/>
        </w:tblCellMar>
        <w:tblLook w:val="04A0" w:firstRow="1" w:lastRow="0" w:firstColumn="1" w:lastColumn="0" w:noHBand="0" w:noVBand="1"/>
      </w:tblPr>
      <w:tblGrid>
        <w:gridCol w:w="560"/>
        <w:gridCol w:w="1937"/>
        <w:gridCol w:w="1753"/>
        <w:gridCol w:w="962"/>
        <w:gridCol w:w="1277"/>
        <w:gridCol w:w="1541"/>
        <w:gridCol w:w="1435"/>
        <w:gridCol w:w="1537"/>
        <w:gridCol w:w="1442"/>
        <w:gridCol w:w="1416"/>
        <w:gridCol w:w="931"/>
      </w:tblGrid>
      <w:tr w:rsidR="00F02D6E" w:rsidRPr="00F534DD" w:rsidTr="002D382A">
        <w:trPr>
          <w:trHeight w:val="481"/>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12"/>
              <w:jc w:val="center"/>
              <w:rPr>
                <w:color w:val="000000"/>
                <w:szCs w:val="24"/>
              </w:rPr>
            </w:pPr>
            <w:r w:rsidRPr="00F534DD">
              <w:rPr>
                <w:b/>
                <w:color w:val="000000"/>
                <w:sz w:val="26"/>
                <w:szCs w:val="24"/>
              </w:rPr>
              <w:t>Stt</w:t>
            </w:r>
          </w:p>
        </w:tc>
        <w:tc>
          <w:tcPr>
            <w:tcW w:w="1937"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94"/>
              <w:jc w:val="center"/>
              <w:rPr>
                <w:color w:val="000000"/>
                <w:szCs w:val="24"/>
              </w:rPr>
            </w:pPr>
            <w:r w:rsidRPr="00F534DD">
              <w:rPr>
                <w:b/>
                <w:color w:val="000000"/>
                <w:sz w:val="26"/>
                <w:szCs w:val="24"/>
              </w:rPr>
              <w:t>Tên nhiệm vụ</w:t>
            </w:r>
          </w:p>
          <w:p w:rsidR="00F02D6E" w:rsidRPr="00F534DD" w:rsidRDefault="00F02D6E" w:rsidP="002D382A">
            <w:pPr>
              <w:spacing w:line="259" w:lineRule="auto"/>
              <w:jc w:val="center"/>
              <w:rPr>
                <w:color w:val="000000"/>
                <w:szCs w:val="24"/>
              </w:rPr>
            </w:pPr>
            <w:r w:rsidRPr="00F534DD">
              <w:rPr>
                <w:i/>
                <w:color w:val="000000"/>
                <w:sz w:val="26"/>
                <w:szCs w:val="24"/>
              </w:rPr>
              <w:t>(sắp xếp theo thứ tự ưu tiên)</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jc w:val="center"/>
              <w:rPr>
                <w:color w:val="000000"/>
                <w:szCs w:val="24"/>
              </w:rPr>
            </w:pPr>
            <w:r w:rsidRPr="00F534DD">
              <w:rPr>
                <w:b/>
                <w:color w:val="000000"/>
                <w:sz w:val="26"/>
                <w:szCs w:val="24"/>
              </w:rPr>
              <w:t>Tổ chức chủ trì, phối hợp</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jc w:val="center"/>
              <w:rPr>
                <w:color w:val="000000"/>
                <w:szCs w:val="24"/>
              </w:rPr>
            </w:pPr>
            <w:r w:rsidRPr="00F534DD">
              <w:rPr>
                <w:b/>
                <w:color w:val="000000"/>
                <w:sz w:val="26"/>
                <w:szCs w:val="24"/>
              </w:rPr>
              <w:t>Mục tiêu</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jc w:val="center"/>
              <w:rPr>
                <w:color w:val="000000"/>
                <w:szCs w:val="24"/>
              </w:rPr>
            </w:pPr>
            <w:r w:rsidRPr="00F534DD">
              <w:rPr>
                <w:b/>
                <w:color w:val="000000"/>
                <w:sz w:val="26"/>
                <w:szCs w:val="24"/>
              </w:rPr>
              <w:t>Nội dung chính</w:t>
            </w:r>
          </w:p>
        </w:tc>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after="2" w:line="238" w:lineRule="auto"/>
              <w:jc w:val="center"/>
              <w:rPr>
                <w:color w:val="000000"/>
                <w:szCs w:val="24"/>
              </w:rPr>
            </w:pPr>
            <w:r w:rsidRPr="00F534DD">
              <w:rPr>
                <w:b/>
                <w:color w:val="000000"/>
                <w:sz w:val="26"/>
                <w:szCs w:val="24"/>
              </w:rPr>
              <w:t>Dự kiến kết quả/ sản</w:t>
            </w:r>
          </w:p>
          <w:p w:rsidR="00F02D6E" w:rsidRPr="00F534DD" w:rsidRDefault="00F02D6E" w:rsidP="002D382A">
            <w:pPr>
              <w:spacing w:line="259" w:lineRule="auto"/>
              <w:ind w:right="53"/>
              <w:jc w:val="center"/>
              <w:rPr>
                <w:color w:val="000000"/>
                <w:szCs w:val="24"/>
              </w:rPr>
            </w:pPr>
            <w:r w:rsidRPr="00F534DD">
              <w:rPr>
                <w:b/>
                <w:color w:val="000000"/>
                <w:sz w:val="26"/>
                <w:szCs w:val="24"/>
              </w:rPr>
              <w:t>phẩm và</w:t>
            </w:r>
          </w:p>
          <w:p w:rsidR="00F02D6E" w:rsidRPr="00F534DD" w:rsidRDefault="00F02D6E" w:rsidP="002D382A">
            <w:pPr>
              <w:spacing w:line="259" w:lineRule="auto"/>
              <w:jc w:val="center"/>
              <w:rPr>
                <w:color w:val="000000"/>
                <w:szCs w:val="24"/>
              </w:rPr>
            </w:pPr>
            <w:r w:rsidRPr="00F534DD">
              <w:rPr>
                <w:b/>
                <w:color w:val="000000"/>
                <w:sz w:val="26"/>
                <w:szCs w:val="24"/>
              </w:rPr>
              <w:t>yêu cầu đạt được</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jc w:val="center"/>
              <w:rPr>
                <w:color w:val="000000"/>
                <w:szCs w:val="24"/>
              </w:rPr>
            </w:pPr>
            <w:r w:rsidRPr="00F534DD">
              <w:rPr>
                <w:b/>
                <w:color w:val="000000"/>
                <w:sz w:val="26"/>
                <w:szCs w:val="24"/>
              </w:rPr>
              <w:t>Thời gian thực hiện</w:t>
            </w:r>
          </w:p>
        </w:tc>
        <w:tc>
          <w:tcPr>
            <w:tcW w:w="4395" w:type="dxa"/>
            <w:gridSpan w:val="3"/>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right="51"/>
              <w:jc w:val="center"/>
              <w:rPr>
                <w:color w:val="000000"/>
                <w:szCs w:val="24"/>
              </w:rPr>
            </w:pPr>
            <w:r w:rsidRPr="00F534DD">
              <w:rPr>
                <w:b/>
                <w:color w:val="000000"/>
                <w:sz w:val="26"/>
                <w:szCs w:val="24"/>
              </w:rPr>
              <w:t>Dự kiến kinh phí (triệu đồng)</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jc w:val="center"/>
              <w:rPr>
                <w:color w:val="000000"/>
                <w:szCs w:val="24"/>
              </w:rPr>
            </w:pPr>
            <w:r w:rsidRPr="00F534DD">
              <w:rPr>
                <w:b/>
                <w:color w:val="000000"/>
                <w:sz w:val="26"/>
                <w:szCs w:val="24"/>
              </w:rPr>
              <w:t>Ghi chú</w:t>
            </w:r>
          </w:p>
        </w:tc>
      </w:tr>
      <w:tr w:rsidR="00F02D6E" w:rsidRPr="00F534DD" w:rsidTr="002D382A">
        <w:trPr>
          <w:trHeight w:val="1025"/>
        </w:trPr>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right="53"/>
              <w:jc w:val="center"/>
              <w:rPr>
                <w:color w:val="000000"/>
                <w:szCs w:val="24"/>
              </w:rPr>
            </w:pPr>
            <w:r w:rsidRPr="00F534DD">
              <w:rPr>
                <w:b/>
                <w:color w:val="000000"/>
                <w:sz w:val="26"/>
                <w:szCs w:val="24"/>
              </w:rPr>
              <w:t>Tổng số</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right="52"/>
              <w:jc w:val="center"/>
              <w:rPr>
                <w:color w:val="000000"/>
                <w:szCs w:val="24"/>
              </w:rPr>
            </w:pPr>
            <w:r w:rsidRPr="00F534DD">
              <w:rPr>
                <w:b/>
                <w:color w:val="000000"/>
                <w:sz w:val="26"/>
                <w:szCs w:val="24"/>
              </w:rPr>
              <w:t>NSNN</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right="55"/>
              <w:jc w:val="center"/>
              <w:rPr>
                <w:color w:val="000000"/>
                <w:szCs w:val="24"/>
              </w:rPr>
            </w:pPr>
            <w:r w:rsidRPr="00F534DD">
              <w:rPr>
                <w:b/>
                <w:color w:val="000000"/>
                <w:sz w:val="26"/>
                <w:szCs w:val="24"/>
              </w:rPr>
              <w:t>Đối ứng</w:t>
            </w:r>
          </w:p>
        </w:tc>
        <w:tc>
          <w:tcPr>
            <w:tcW w:w="0" w:type="auto"/>
            <w:vMerge/>
            <w:tcBorders>
              <w:top w:val="nil"/>
              <w:left w:val="single" w:sz="4" w:space="0" w:color="000000"/>
              <w:bottom w:val="single" w:sz="4" w:space="0" w:color="000000"/>
              <w:right w:val="single" w:sz="4" w:space="0" w:color="000000"/>
            </w:tcBorders>
          </w:tcPr>
          <w:p w:rsidR="00F02D6E" w:rsidRPr="00F534DD" w:rsidRDefault="00F02D6E" w:rsidP="002D382A">
            <w:pPr>
              <w:spacing w:after="160" w:line="259" w:lineRule="auto"/>
              <w:rPr>
                <w:color w:val="000000"/>
                <w:szCs w:val="24"/>
              </w:rPr>
            </w:pP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47"/>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r w:rsidR="00F02D6E" w:rsidRPr="00F534DD" w:rsidTr="002D382A">
        <w:trPr>
          <w:trHeight w:val="550"/>
        </w:trPr>
        <w:tc>
          <w:tcPr>
            <w:tcW w:w="560"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rPr>
                <w:color w:val="000000"/>
                <w:szCs w:val="24"/>
              </w:rPr>
            </w:pPr>
            <w:r w:rsidRPr="00F534DD">
              <w:rPr>
                <w:color w:val="000000"/>
                <w:sz w:val="26"/>
                <w:szCs w:val="24"/>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F02D6E" w:rsidRPr="00F534DD" w:rsidRDefault="00F02D6E" w:rsidP="002D382A">
            <w:pPr>
              <w:spacing w:line="259" w:lineRule="auto"/>
              <w:ind w:left="2"/>
              <w:rPr>
                <w:color w:val="000000"/>
                <w:szCs w:val="24"/>
              </w:rPr>
            </w:pPr>
            <w:r w:rsidRPr="00F534DD">
              <w:rPr>
                <w:color w:val="000000"/>
                <w:sz w:val="26"/>
                <w:szCs w:val="24"/>
              </w:rPr>
              <w:t xml:space="preserve"> </w:t>
            </w:r>
          </w:p>
        </w:tc>
      </w:tr>
    </w:tbl>
    <w:p w:rsidR="00F02D6E" w:rsidRPr="00F534DD" w:rsidRDefault="00F02D6E" w:rsidP="00F02D6E">
      <w:pPr>
        <w:spacing w:line="259" w:lineRule="auto"/>
        <w:rPr>
          <w:color w:val="000000"/>
          <w:kern w:val="2"/>
          <w:szCs w:val="24"/>
          <w14:ligatures w14:val="standardContextual"/>
        </w:rPr>
      </w:pPr>
      <w:r w:rsidRPr="00F534DD">
        <w:rPr>
          <w:color w:val="000000"/>
          <w:kern w:val="2"/>
          <w:szCs w:val="24"/>
          <w14:ligatures w14:val="standardContextual"/>
        </w:rPr>
        <w:t xml:space="preserve"> </w:t>
      </w:r>
    </w:p>
    <w:p w:rsidR="00F02D6E" w:rsidRDefault="00F02D6E" w:rsidP="00F02D6E">
      <w:pPr>
        <w:spacing w:line="259" w:lineRule="auto"/>
      </w:pPr>
      <w:r w:rsidRPr="00F534DD">
        <w:rPr>
          <w:color w:val="000000"/>
          <w:kern w:val="2"/>
          <w:szCs w:val="24"/>
          <w14:ligatures w14:val="standardContextual"/>
        </w:rPr>
        <w:t xml:space="preserve"> </w:t>
      </w:r>
    </w:p>
    <w:sectPr w:rsidR="00F02D6E" w:rsidSect="00F02D6E">
      <w:pgSz w:w="15840" w:h="12240" w:orient="landscape"/>
      <w:pgMar w:top="1138" w:right="1138" w:bottom="850" w:left="85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6E"/>
    <w:rsid w:val="004263A5"/>
    <w:rsid w:val="00F0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6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02D6E"/>
    <w:pPr>
      <w:spacing w:after="0" w:line="240" w:lineRule="auto"/>
    </w:pPr>
    <w:rPr>
      <w:rFonts w:ascii="Aptos" w:eastAsia="Times New Roman" w:hAnsi="Aptos"/>
      <w:kern w:val="2"/>
      <w:sz w:val="24"/>
      <w:szCs w:val="24"/>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6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02D6E"/>
    <w:pPr>
      <w:spacing w:after="0" w:line="240" w:lineRule="auto"/>
    </w:pPr>
    <w:rPr>
      <w:rFonts w:ascii="Aptos" w:eastAsia="Times New Roman"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Nguyen</dc:creator>
  <cp:lastModifiedBy>Hoa Nguyen</cp:lastModifiedBy>
  <cp:revision>1</cp:revision>
  <dcterms:created xsi:type="dcterms:W3CDTF">2025-07-31T04:25:00Z</dcterms:created>
  <dcterms:modified xsi:type="dcterms:W3CDTF">2025-07-31T04:26:00Z</dcterms:modified>
</cp:coreProperties>
</file>